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543" w:rsidRPr="000729AB" w:rsidRDefault="00F97543" w:rsidP="00F97543">
      <w:pPr>
        <w:pStyle w:val="a3"/>
      </w:pPr>
    </w:p>
    <w:p w:rsidR="00F97543" w:rsidRPr="000729AB" w:rsidRDefault="006A47B8" w:rsidP="00F97543">
      <w:pPr>
        <w:pStyle w:val="a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м</w:t>
      </w:r>
      <w:r w:rsidR="00F97543" w:rsidRPr="000729AB">
        <w:rPr>
          <w:rFonts w:ascii="Times New Roman" w:hAnsi="Times New Roman" w:cs="Times New Roman"/>
          <w:b/>
          <w:color w:val="000000"/>
          <w:sz w:val="24"/>
          <w:szCs w:val="24"/>
        </w:rPr>
        <w:t>униципальное бюджетное общеобразовательное учреждение</w:t>
      </w:r>
    </w:p>
    <w:p w:rsidR="00F97543" w:rsidRPr="000729AB" w:rsidRDefault="00F97543" w:rsidP="00F97543">
      <w:pPr>
        <w:pStyle w:val="a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0729AB">
        <w:rPr>
          <w:rFonts w:ascii="Times New Roman" w:hAnsi="Times New Roman" w:cs="Times New Roman"/>
          <w:b/>
          <w:color w:val="000000"/>
          <w:sz w:val="24"/>
          <w:szCs w:val="24"/>
        </w:rPr>
        <w:t>Лиховская</w:t>
      </w:r>
      <w:proofErr w:type="spellEnd"/>
      <w:r w:rsidRPr="000729A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средняя общеобразовательная школа</w:t>
      </w: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hAnsi="Times New Roman" w:cs="Times New Roman"/>
          <w:color w:val="000000"/>
          <w:sz w:val="20"/>
          <w:szCs w:val="20"/>
        </w:rPr>
      </w:pPr>
      <w:r w:rsidRPr="000729AB">
        <w:rPr>
          <w:rFonts w:ascii="Times New Roman" w:hAnsi="Times New Roman" w:cs="Times New Roman"/>
          <w:color w:val="000000"/>
          <w:sz w:val="20"/>
          <w:szCs w:val="20"/>
        </w:rPr>
        <w:t>Рассмотрена</w:t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  <w:t>Согласовано</w:t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  <w:t>Приня</w:t>
      </w:r>
      <w:r>
        <w:rPr>
          <w:rFonts w:ascii="Times New Roman" w:hAnsi="Times New Roman" w:cs="Times New Roman"/>
          <w:color w:val="000000"/>
          <w:sz w:val="20"/>
          <w:szCs w:val="20"/>
        </w:rPr>
        <w:t>та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>Утверждаю</w:t>
      </w:r>
    </w:p>
    <w:p w:rsidR="00F97543" w:rsidRPr="000729AB" w:rsidRDefault="00F97543" w:rsidP="00F97543">
      <w:pPr>
        <w:pStyle w:val="a3"/>
        <w:rPr>
          <w:rFonts w:ascii="Times New Roman" w:hAnsi="Times New Roman" w:cs="Times New Roman"/>
          <w:color w:val="000000"/>
          <w:sz w:val="20"/>
          <w:szCs w:val="20"/>
        </w:rPr>
      </w:pPr>
      <w:r w:rsidRPr="000729AB">
        <w:rPr>
          <w:rFonts w:ascii="Times New Roman" w:hAnsi="Times New Roman" w:cs="Times New Roman"/>
          <w:color w:val="000000"/>
          <w:sz w:val="20"/>
          <w:szCs w:val="20"/>
        </w:rPr>
        <w:t>на заседании</w:t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>с МС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>педагогическим Советом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>Директор школы:_______</w:t>
      </w:r>
    </w:p>
    <w:p w:rsidR="00F97543" w:rsidRPr="000729AB" w:rsidRDefault="00F97543" w:rsidP="00F97543">
      <w:pPr>
        <w:pStyle w:val="a3"/>
        <w:rPr>
          <w:rFonts w:ascii="Times New Roman" w:hAnsi="Times New Roman" w:cs="Times New Roman"/>
          <w:color w:val="000000"/>
          <w:sz w:val="20"/>
          <w:szCs w:val="20"/>
        </w:rPr>
      </w:pPr>
      <w:r w:rsidRPr="000729AB">
        <w:rPr>
          <w:rFonts w:ascii="Times New Roman" w:hAnsi="Times New Roman" w:cs="Times New Roman"/>
          <w:color w:val="000000"/>
          <w:sz w:val="20"/>
          <w:szCs w:val="20"/>
        </w:rPr>
        <w:t>протокол №___</w:t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>_______20</w:t>
      </w:r>
      <w:r w:rsidR="00D73D94" w:rsidRPr="00D73D94">
        <w:rPr>
          <w:rFonts w:ascii="Times New Roman" w:hAnsi="Times New Roman" w:cs="Times New Roman"/>
          <w:color w:val="000000"/>
          <w:sz w:val="20"/>
          <w:szCs w:val="20"/>
        </w:rPr>
        <w:t xml:space="preserve">20 </w:t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>г.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>протокол №____от_____20</w:t>
      </w:r>
      <w:r w:rsidR="00D73D94" w:rsidRPr="00D73D94">
        <w:rPr>
          <w:rFonts w:ascii="Times New Roman" w:hAnsi="Times New Roman" w:cs="Times New Roman"/>
          <w:color w:val="000000"/>
          <w:sz w:val="20"/>
          <w:szCs w:val="20"/>
        </w:rPr>
        <w:t>20</w:t>
      </w:r>
      <w:r>
        <w:rPr>
          <w:rFonts w:ascii="Times New Roman" w:hAnsi="Times New Roman" w:cs="Times New Roman"/>
          <w:color w:val="000000"/>
          <w:sz w:val="20"/>
          <w:szCs w:val="20"/>
        </w:rPr>
        <w:t>г.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>/Журавлева Н. В./</w:t>
      </w:r>
    </w:p>
    <w:p w:rsidR="00F97543" w:rsidRPr="000729AB" w:rsidRDefault="00F97543" w:rsidP="00F97543">
      <w:pPr>
        <w:pStyle w:val="a3"/>
        <w:rPr>
          <w:rFonts w:ascii="Times New Roman" w:hAnsi="Times New Roman" w:cs="Times New Roman"/>
          <w:color w:val="000000"/>
          <w:sz w:val="20"/>
          <w:szCs w:val="20"/>
        </w:rPr>
      </w:pPr>
      <w:r w:rsidRPr="000729AB">
        <w:rPr>
          <w:rFonts w:ascii="Times New Roman" w:hAnsi="Times New Roman" w:cs="Times New Roman"/>
          <w:color w:val="000000"/>
          <w:sz w:val="20"/>
          <w:szCs w:val="20"/>
        </w:rPr>
        <w:t>от___</w:t>
      </w:r>
      <w:r w:rsidR="00D73D94">
        <w:rPr>
          <w:rFonts w:ascii="Times New Roman" w:hAnsi="Times New Roman" w:cs="Times New Roman"/>
          <w:color w:val="000000"/>
          <w:sz w:val="20"/>
          <w:szCs w:val="20"/>
        </w:rPr>
        <w:t xml:space="preserve">___2020  </w:t>
      </w:r>
      <w:r>
        <w:rPr>
          <w:rFonts w:ascii="Times New Roman" w:hAnsi="Times New Roman" w:cs="Times New Roman"/>
          <w:color w:val="000000"/>
          <w:sz w:val="20"/>
          <w:szCs w:val="20"/>
        </w:rPr>
        <w:t>г.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>Председатель МС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>приказ №___от____20</w:t>
      </w:r>
      <w:r w:rsidR="00D73D94" w:rsidRPr="00D73D94">
        <w:rPr>
          <w:rFonts w:ascii="Times New Roman" w:hAnsi="Times New Roman" w:cs="Times New Roman"/>
          <w:color w:val="000000"/>
          <w:sz w:val="20"/>
          <w:szCs w:val="20"/>
        </w:rPr>
        <w:t>20</w:t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>г.</w:t>
      </w:r>
    </w:p>
    <w:p w:rsidR="00F97543" w:rsidRPr="000729AB" w:rsidRDefault="00F97543" w:rsidP="00F97543">
      <w:pPr>
        <w:pStyle w:val="a3"/>
        <w:rPr>
          <w:rFonts w:ascii="Times New Roman" w:hAnsi="Times New Roman" w:cs="Times New Roman"/>
          <w:color w:val="000000"/>
          <w:sz w:val="20"/>
          <w:szCs w:val="20"/>
        </w:rPr>
      </w:pPr>
      <w:r w:rsidRPr="000729AB">
        <w:rPr>
          <w:rFonts w:ascii="Times New Roman" w:hAnsi="Times New Roman" w:cs="Times New Roman"/>
          <w:color w:val="000000"/>
          <w:sz w:val="20"/>
          <w:szCs w:val="20"/>
        </w:rPr>
        <w:t>рук. ШМО</w:t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  <w:t>___________</w:t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</w:p>
    <w:p w:rsidR="00F97543" w:rsidRPr="000729AB" w:rsidRDefault="00F97543" w:rsidP="00F97543">
      <w:pPr>
        <w:pStyle w:val="a3"/>
        <w:rPr>
          <w:rFonts w:ascii="Times New Roman" w:hAnsi="Times New Roman" w:cs="Times New Roman"/>
          <w:color w:val="000000"/>
          <w:sz w:val="20"/>
          <w:szCs w:val="20"/>
        </w:rPr>
      </w:pPr>
      <w:r w:rsidRPr="000729AB">
        <w:rPr>
          <w:rFonts w:ascii="Times New Roman" w:hAnsi="Times New Roman" w:cs="Times New Roman"/>
          <w:color w:val="000000"/>
          <w:sz w:val="20"/>
          <w:szCs w:val="20"/>
        </w:rPr>
        <w:t>___________</w:t>
      </w: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6A47B8" w:rsidRDefault="00F97543" w:rsidP="00F97543">
      <w:pPr>
        <w:pStyle w:val="a3"/>
        <w:jc w:val="center"/>
        <w:rPr>
          <w:rFonts w:ascii="Times New Roman" w:hAnsi="Times New Roman" w:cs="Times New Roman"/>
          <w:b/>
          <w:bCs/>
          <w:color w:val="000000"/>
          <w:spacing w:val="-10"/>
          <w:sz w:val="28"/>
          <w:szCs w:val="24"/>
        </w:rPr>
      </w:pPr>
      <w:r w:rsidRPr="006A47B8">
        <w:rPr>
          <w:rFonts w:ascii="Times New Roman" w:hAnsi="Times New Roman" w:cs="Times New Roman"/>
          <w:b/>
          <w:bCs/>
          <w:color w:val="000000"/>
          <w:spacing w:val="-10"/>
          <w:sz w:val="28"/>
          <w:szCs w:val="24"/>
        </w:rPr>
        <w:t>Адаптированная рабочая программа</w:t>
      </w: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8F6EE2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по </w:t>
      </w:r>
      <w:r w:rsidR="00EB4FF1">
        <w:rPr>
          <w:rFonts w:ascii="Times New Roman" w:eastAsia="Georgia" w:hAnsi="Times New Roman" w:cs="Times New Roman"/>
          <w:color w:val="000000"/>
          <w:sz w:val="24"/>
          <w:szCs w:val="24"/>
        </w:rPr>
        <w:t>литературе</w:t>
      </w:r>
    </w:p>
    <w:p w:rsidR="00F97543" w:rsidRPr="000729AB" w:rsidRDefault="008F6EE2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</w:rPr>
        <w:t>класс- 6</w:t>
      </w: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0729AB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количество часов в год – </w:t>
      </w:r>
      <w:r w:rsidR="008F6EE2" w:rsidRPr="008F6EE2">
        <w:rPr>
          <w:rFonts w:ascii="Times New Roman" w:eastAsia="Georgia" w:hAnsi="Times New Roman" w:cs="Times New Roman"/>
          <w:sz w:val="24"/>
          <w:szCs w:val="24"/>
        </w:rPr>
        <w:t>13</w:t>
      </w:r>
      <w:r w:rsidR="00D73D94" w:rsidRPr="00D73D94">
        <w:rPr>
          <w:rFonts w:ascii="Times New Roman" w:eastAsia="Georgia" w:hAnsi="Times New Roman" w:cs="Times New Roman"/>
          <w:sz w:val="24"/>
          <w:szCs w:val="24"/>
        </w:rPr>
        <w:t>8</w:t>
      </w:r>
      <w:r w:rsidRPr="008F6EE2">
        <w:rPr>
          <w:rFonts w:ascii="Times New Roman" w:eastAsia="Georgia" w:hAnsi="Times New Roman" w:cs="Times New Roman"/>
          <w:sz w:val="24"/>
          <w:szCs w:val="24"/>
        </w:rPr>
        <w:t>,</w:t>
      </w:r>
      <w:r w:rsidR="008F6EE2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в неделю -</w:t>
      </w:r>
      <w:r w:rsidR="008F6EE2" w:rsidRPr="008F6EE2">
        <w:rPr>
          <w:rFonts w:ascii="Times New Roman" w:eastAsia="Georgia" w:hAnsi="Times New Roman" w:cs="Times New Roman"/>
          <w:color w:val="000000"/>
          <w:sz w:val="24"/>
          <w:szCs w:val="24"/>
        </w:rPr>
        <w:t>4</w:t>
      </w:r>
      <w:r w:rsidR="008F6EE2">
        <w:rPr>
          <w:rFonts w:ascii="Times New Roman" w:eastAsia="Georgia" w:hAnsi="Times New Roman" w:cs="Times New Roman"/>
          <w:color w:val="000000"/>
          <w:sz w:val="24"/>
          <w:szCs w:val="24"/>
        </w:rPr>
        <w:t>.</w:t>
      </w:r>
      <w:r w:rsidRPr="000729AB">
        <w:rPr>
          <w:rFonts w:ascii="Times New Roman" w:eastAsia="Georgia" w:hAnsi="Times New Roman" w:cs="Times New Roman"/>
          <w:color w:val="000000"/>
          <w:sz w:val="24"/>
          <w:szCs w:val="24"/>
        </w:rPr>
        <w:tab/>
      </w: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D73D94" w:rsidRDefault="00D73D94" w:rsidP="00F97543">
      <w:pPr>
        <w:pStyle w:val="a3"/>
        <w:jc w:val="right"/>
        <w:rPr>
          <w:rFonts w:ascii="Times New Roman" w:eastAsia="Georgia" w:hAnsi="Times New Roman" w:cs="Times New Roman"/>
          <w:color w:val="000000"/>
          <w:sz w:val="24"/>
          <w:szCs w:val="24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Составитель: </w:t>
      </w:r>
      <w:r w:rsidR="008F6EE2">
        <w:rPr>
          <w:rFonts w:ascii="Times New Roman" w:eastAsia="Georgia" w:hAnsi="Times New Roman" w:cs="Times New Roman"/>
          <w:color w:val="000000"/>
          <w:sz w:val="24"/>
          <w:szCs w:val="24"/>
        </w:rPr>
        <w:t>Решетова Ф.Г.</w:t>
      </w:r>
      <w:r>
        <w:rPr>
          <w:rFonts w:ascii="Times New Roman" w:eastAsia="Georgia" w:hAnsi="Times New Roman" w:cs="Times New Roman"/>
          <w:color w:val="000000"/>
          <w:sz w:val="24"/>
          <w:szCs w:val="24"/>
        </w:rPr>
        <w:t>.</w:t>
      </w: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F97543" w:rsidRPr="000729AB" w:rsidRDefault="00F97543" w:rsidP="00F97543">
      <w:pPr>
        <w:pStyle w:val="a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0729AB">
        <w:rPr>
          <w:rFonts w:ascii="Times New Roman" w:eastAsia="Georgia" w:hAnsi="Times New Roman" w:cs="Times New Roman"/>
          <w:color w:val="000000"/>
          <w:sz w:val="24"/>
          <w:szCs w:val="24"/>
        </w:rPr>
        <w:t>х. Лихой</w:t>
      </w:r>
    </w:p>
    <w:p w:rsidR="00F97543" w:rsidRPr="000729AB" w:rsidRDefault="00F97543" w:rsidP="00F97543">
      <w:pPr>
        <w:pStyle w:val="a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0729AB">
        <w:rPr>
          <w:rFonts w:ascii="Times New Roman" w:eastAsia="Georgia" w:hAnsi="Times New Roman" w:cs="Times New Roman"/>
          <w:color w:val="000000"/>
          <w:sz w:val="24"/>
          <w:szCs w:val="24"/>
        </w:rPr>
        <w:t>20</w:t>
      </w:r>
      <w:r>
        <w:rPr>
          <w:rFonts w:ascii="Times New Roman" w:eastAsia="Georgia" w:hAnsi="Times New Roman" w:cs="Times New Roman"/>
          <w:color w:val="000000"/>
          <w:sz w:val="24"/>
          <w:szCs w:val="24"/>
        </w:rPr>
        <w:t>1</w:t>
      </w:r>
      <w:r w:rsidR="00D73D94" w:rsidRPr="00D73D94">
        <w:rPr>
          <w:rFonts w:ascii="Times New Roman" w:eastAsia="Georgia" w:hAnsi="Times New Roman" w:cs="Times New Roman"/>
          <w:color w:val="000000"/>
          <w:sz w:val="24"/>
          <w:szCs w:val="24"/>
        </w:rPr>
        <w:t>9</w:t>
      </w:r>
      <w:r w:rsidRPr="000729AB">
        <w:rPr>
          <w:rFonts w:ascii="Times New Roman" w:eastAsia="Georgia" w:hAnsi="Times New Roman" w:cs="Times New Roman"/>
          <w:color w:val="000000"/>
          <w:sz w:val="24"/>
          <w:szCs w:val="24"/>
        </w:rPr>
        <w:t>__ – 20</w:t>
      </w:r>
      <w:r w:rsidR="00D73D94" w:rsidRPr="00D73D94">
        <w:rPr>
          <w:rFonts w:ascii="Times New Roman" w:eastAsia="Georgia" w:hAnsi="Times New Roman" w:cs="Times New Roman"/>
          <w:color w:val="000000"/>
          <w:sz w:val="24"/>
          <w:szCs w:val="24"/>
        </w:rPr>
        <w:t>20</w:t>
      </w:r>
      <w:r w:rsidRPr="000729AB">
        <w:rPr>
          <w:rFonts w:ascii="Times New Roman" w:eastAsia="Georgia" w:hAnsi="Times New Roman" w:cs="Times New Roman"/>
          <w:color w:val="000000"/>
          <w:sz w:val="24"/>
          <w:szCs w:val="24"/>
        </w:rPr>
        <w:t>__ учебный год</w:t>
      </w: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sz w:val="24"/>
          <w:szCs w:val="24"/>
        </w:rPr>
      </w:pPr>
    </w:p>
    <w:p w:rsidR="00F97543" w:rsidRPr="000729AB" w:rsidRDefault="00F97543" w:rsidP="00F97543">
      <w:pPr>
        <w:pStyle w:val="a3"/>
        <w:rPr>
          <w:rFonts w:ascii="Times New Roman" w:eastAsia="Georgia" w:hAnsi="Times New Roman" w:cs="Times New Roman"/>
          <w:sz w:val="24"/>
          <w:szCs w:val="24"/>
        </w:rPr>
      </w:pPr>
    </w:p>
    <w:p w:rsidR="00F97543" w:rsidRPr="00B8544C" w:rsidRDefault="00F97543" w:rsidP="00F97543">
      <w:pPr>
        <w:pStyle w:val="a3"/>
        <w:jc w:val="both"/>
        <w:rPr>
          <w:rFonts w:ascii="Times New Roman" w:eastAsia="Georgia" w:hAnsi="Times New Roman" w:cs="Times New Roman"/>
          <w:sz w:val="24"/>
          <w:szCs w:val="24"/>
        </w:rPr>
      </w:pPr>
    </w:p>
    <w:p w:rsidR="00F97543" w:rsidRPr="00B8544C" w:rsidRDefault="00F97543" w:rsidP="00F97543">
      <w:pPr>
        <w:pStyle w:val="a3"/>
        <w:jc w:val="both"/>
        <w:rPr>
          <w:rFonts w:ascii="Times New Roman" w:eastAsia="Georgia" w:hAnsi="Times New Roman" w:cs="Times New Roman"/>
          <w:sz w:val="24"/>
          <w:szCs w:val="24"/>
        </w:rPr>
      </w:pPr>
    </w:p>
    <w:p w:rsidR="00F97543" w:rsidRPr="00B8544C" w:rsidRDefault="00F97543" w:rsidP="00D73D94">
      <w:pPr>
        <w:pStyle w:val="a3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B8544C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r w:rsidRPr="00D73D94">
        <w:rPr>
          <w:rFonts w:ascii="Times New Roman" w:hAnsi="Times New Roman" w:cs="Times New Roman"/>
          <w:b/>
          <w:sz w:val="24"/>
          <w:szCs w:val="24"/>
        </w:rPr>
        <w:t>.</w:t>
      </w:r>
    </w:p>
    <w:p w:rsidR="00F97543" w:rsidRPr="00B8544C" w:rsidRDefault="00F97543" w:rsidP="00F97543">
      <w:pPr>
        <w:pStyle w:val="a3"/>
        <w:ind w:left="1080"/>
        <w:rPr>
          <w:rFonts w:ascii="Times New Roman" w:eastAsia="Times New Roman" w:hAnsi="Times New Roman" w:cs="Times New Roman"/>
          <w:sz w:val="24"/>
          <w:szCs w:val="24"/>
        </w:rPr>
      </w:pPr>
    </w:p>
    <w:p w:rsidR="00F97543" w:rsidRPr="00B8544C" w:rsidRDefault="00F97543" w:rsidP="00F97543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544C">
        <w:rPr>
          <w:rFonts w:ascii="Times New Roman" w:hAnsi="Times New Roman" w:cs="Times New Roman"/>
          <w:color w:val="000000"/>
          <w:sz w:val="24"/>
          <w:szCs w:val="24"/>
        </w:rPr>
        <w:t>Адаптированная рабочая программа разрабатывается на основе:</w:t>
      </w:r>
    </w:p>
    <w:p w:rsidR="00F97543" w:rsidRPr="00B8544C" w:rsidRDefault="00F97543" w:rsidP="00F97543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B8544C">
        <w:rPr>
          <w:rFonts w:ascii="Times New Roman" w:hAnsi="Times New Roman" w:cs="Times New Roman"/>
          <w:color w:val="000000"/>
          <w:sz w:val="24"/>
          <w:szCs w:val="24"/>
        </w:rPr>
        <w:t>образовательной программы основного общего образования МБОУ Лиховской СОШ;</w:t>
      </w:r>
    </w:p>
    <w:p w:rsidR="00F97543" w:rsidRPr="00B8544C" w:rsidRDefault="00F97543" w:rsidP="00F97543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544C">
        <w:rPr>
          <w:rFonts w:ascii="Times New Roman" w:hAnsi="Times New Roman" w:cs="Times New Roman"/>
          <w:color w:val="000000"/>
          <w:sz w:val="24"/>
          <w:szCs w:val="24"/>
        </w:rPr>
        <w:t>учебного плана, календарного учебного графика МБОУ Лиховской СОШ на текущий учебный год;</w:t>
      </w:r>
    </w:p>
    <w:p w:rsidR="00F97543" w:rsidRPr="00B8544C" w:rsidRDefault="00F97543" w:rsidP="00F975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Pr="00B8544C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основе федерального государственного образовательного стандарта основного общего образования по русскому языку, </w:t>
      </w:r>
    </w:p>
    <w:p w:rsidR="00F97543" w:rsidRPr="00B8544C" w:rsidRDefault="00F97543" w:rsidP="00F975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Pr="00B8544C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Примерной программы основного общего образования </w:t>
      </w:r>
      <w:r w:rsidR="00FC5A3A">
        <w:rPr>
          <w:rFonts w:ascii="Times New Roman" w:eastAsia="Times New Roman" w:hAnsi="Times New Roman" w:cs="Times New Roman"/>
          <w:bCs/>
          <w:sz w:val="24"/>
          <w:szCs w:val="24"/>
        </w:rPr>
        <w:t>литературе</w:t>
      </w:r>
      <w:r w:rsidRPr="00B8544C">
        <w:rPr>
          <w:rFonts w:ascii="Times New Roman" w:eastAsia="Times New Roman" w:hAnsi="Times New Roman" w:cs="Times New Roman"/>
          <w:bCs/>
          <w:sz w:val="24"/>
          <w:szCs w:val="24"/>
        </w:rPr>
        <w:t xml:space="preserve"> для 5 – 9 классов общеобразовательных учреждений и авторской программы для 5 – 9 классов под </w:t>
      </w:r>
      <w:proofErr w:type="spellStart"/>
      <w:r w:rsidRPr="00B8544C">
        <w:rPr>
          <w:rFonts w:ascii="Times New Roman" w:eastAsia="Times New Roman" w:hAnsi="Times New Roman" w:cs="Times New Roman"/>
          <w:bCs/>
          <w:sz w:val="24"/>
          <w:szCs w:val="24"/>
        </w:rPr>
        <w:t>редакцией</w:t>
      </w:r>
      <w:r w:rsidR="00FC5A3A">
        <w:rPr>
          <w:rFonts w:ascii="Times New Roman" w:hAnsi="Times New Roman" w:cs="Times New Roman"/>
          <w:sz w:val="24"/>
          <w:szCs w:val="24"/>
        </w:rPr>
        <w:t>Т.Ф.Курдюмовой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F97543" w:rsidRPr="00B8544C" w:rsidRDefault="00F97543" w:rsidP="00F975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Pr="00B8544C">
        <w:rPr>
          <w:rFonts w:ascii="Times New Roman" w:eastAsia="Times New Roman" w:hAnsi="Times New Roman" w:cs="Times New Roman"/>
          <w:bCs/>
          <w:sz w:val="24"/>
          <w:szCs w:val="24"/>
        </w:rPr>
        <w:t xml:space="preserve"> адаптированной рабочей программы </w:t>
      </w:r>
      <w:r w:rsidR="00FC5A3A">
        <w:rPr>
          <w:rFonts w:ascii="Times New Roman" w:eastAsia="Times New Roman" w:hAnsi="Times New Roman" w:cs="Times New Roman"/>
          <w:bCs/>
          <w:sz w:val="24"/>
          <w:szCs w:val="24"/>
        </w:rPr>
        <w:t>по русскому языку для учащихся 5</w:t>
      </w:r>
      <w:r w:rsidRPr="00B8544C">
        <w:rPr>
          <w:rFonts w:ascii="Times New Roman" w:eastAsia="Times New Roman" w:hAnsi="Times New Roman" w:cs="Times New Roman"/>
          <w:bCs/>
          <w:sz w:val="24"/>
          <w:szCs w:val="24"/>
        </w:rPr>
        <w:t xml:space="preserve">-9 классов; </w:t>
      </w:r>
    </w:p>
    <w:p w:rsidR="00FC5A3A" w:rsidRDefault="00F97543" w:rsidP="00F97543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B8544C">
        <w:rPr>
          <w:rFonts w:ascii="Times New Roman" w:hAnsi="Times New Roman" w:cs="Times New Roman"/>
          <w:color w:val="000000"/>
          <w:sz w:val="24"/>
          <w:szCs w:val="24"/>
        </w:rPr>
        <w:t>УМК.</w:t>
      </w:r>
      <w:r w:rsidR="00FC5A3A">
        <w:rPr>
          <w:rFonts w:ascii="Times New Roman" w:hAnsi="Times New Roman" w:cs="Times New Roman"/>
          <w:sz w:val="24"/>
          <w:szCs w:val="24"/>
        </w:rPr>
        <w:t>Т.Ф.Курдюмовой</w:t>
      </w:r>
      <w:proofErr w:type="spellEnd"/>
      <w:r w:rsidRPr="00B8544C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="00FC5A3A">
        <w:rPr>
          <w:rFonts w:ascii="Times New Roman" w:hAnsi="Times New Roman" w:cs="Times New Roman"/>
          <w:color w:val="000000"/>
          <w:sz w:val="24"/>
          <w:szCs w:val="24"/>
        </w:rPr>
        <w:t>Литература</w:t>
      </w:r>
      <w:r w:rsidRPr="00B8544C">
        <w:rPr>
          <w:rFonts w:ascii="Times New Roman" w:hAnsi="Times New Roman" w:cs="Times New Roman"/>
          <w:color w:val="000000"/>
          <w:sz w:val="24"/>
          <w:szCs w:val="24"/>
        </w:rPr>
        <w:t xml:space="preserve"> учебник для </w:t>
      </w:r>
      <w:r w:rsidR="008F6EE2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B8544C">
        <w:rPr>
          <w:rFonts w:ascii="Times New Roman" w:hAnsi="Times New Roman" w:cs="Times New Roman"/>
          <w:color w:val="000000"/>
          <w:sz w:val="24"/>
          <w:szCs w:val="24"/>
        </w:rPr>
        <w:t xml:space="preserve"> класса образовательных организаций в двух частях. Под редакцией </w:t>
      </w:r>
      <w:proofErr w:type="spellStart"/>
      <w:r w:rsidR="00FC5A3A">
        <w:rPr>
          <w:rFonts w:ascii="Times New Roman" w:hAnsi="Times New Roman" w:cs="Times New Roman"/>
          <w:sz w:val="24"/>
          <w:szCs w:val="24"/>
        </w:rPr>
        <w:t>Т.Ф.Курдюмовой</w:t>
      </w:r>
      <w:proofErr w:type="spellEnd"/>
      <w:r w:rsidR="00FC5A3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97543" w:rsidRPr="00B8544C" w:rsidRDefault="00F97543" w:rsidP="00F97543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544C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B8544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положения </w:t>
      </w:r>
      <w:r w:rsidRPr="00B8544C">
        <w:rPr>
          <w:rFonts w:ascii="Times New Roman" w:hAnsi="Times New Roman" w:cs="Times New Roman"/>
          <w:color w:val="000000"/>
          <w:sz w:val="24"/>
          <w:szCs w:val="24"/>
        </w:rPr>
        <w:t>об адаптированной рабочей программе учебных предметов, курсов, дополнительного образования муниципального бюджетного общеобразовательного учреждения Лиховской средней общеобразовательной школы</w:t>
      </w:r>
      <w:r w:rsidRPr="00B8544C">
        <w:rPr>
          <w:rFonts w:ascii="Times New Roman" w:eastAsia="Times New Roman" w:hAnsi="Times New Roman" w:cs="Times New Roman"/>
          <w:bCs/>
          <w:sz w:val="24"/>
          <w:szCs w:val="24"/>
        </w:rPr>
        <w:t xml:space="preserve">  с учетом психофизических особенностей учащихся с ОВЗ</w:t>
      </w:r>
      <w:r w:rsidRPr="00B8544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97543" w:rsidRPr="00B8544C" w:rsidRDefault="00F97543" w:rsidP="00F975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B8544C">
        <w:rPr>
          <w:rFonts w:ascii="Times New Roman" w:hAnsi="Times New Roman" w:cs="Times New Roman"/>
          <w:sz w:val="24"/>
          <w:szCs w:val="24"/>
        </w:rPr>
        <w:t xml:space="preserve"> соответствии с учебным </w:t>
      </w:r>
      <w:r w:rsidR="00FC5A3A">
        <w:rPr>
          <w:rFonts w:ascii="Times New Roman" w:hAnsi="Times New Roman" w:cs="Times New Roman"/>
          <w:sz w:val="24"/>
          <w:szCs w:val="24"/>
        </w:rPr>
        <w:t xml:space="preserve">планом программа рассчитана на </w:t>
      </w:r>
      <w:r w:rsidR="008F6EE2">
        <w:rPr>
          <w:rFonts w:ascii="Times New Roman" w:hAnsi="Times New Roman" w:cs="Times New Roman"/>
          <w:sz w:val="24"/>
          <w:szCs w:val="24"/>
        </w:rPr>
        <w:t>4</w:t>
      </w:r>
      <w:r w:rsidRPr="00B8544C">
        <w:rPr>
          <w:rFonts w:ascii="Times New Roman" w:hAnsi="Times New Roman" w:cs="Times New Roman"/>
          <w:sz w:val="24"/>
          <w:szCs w:val="24"/>
        </w:rPr>
        <w:t xml:space="preserve"> часа в неделю, 35 учебных недель в год.</w:t>
      </w:r>
    </w:p>
    <w:p w:rsidR="00F97543" w:rsidRPr="00B8544C" w:rsidRDefault="00F97543" w:rsidP="00F975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8544C">
        <w:rPr>
          <w:rFonts w:ascii="Times New Roman" w:hAnsi="Times New Roman" w:cs="Times New Roman"/>
          <w:sz w:val="24"/>
          <w:szCs w:val="24"/>
        </w:rPr>
        <w:tab/>
        <w:t>В соответствии годовым календарным графиком и расписанием занятий в МБОУ Лиховской СОШ на 201</w:t>
      </w:r>
      <w:r w:rsidR="00602830">
        <w:rPr>
          <w:rFonts w:ascii="Times New Roman" w:hAnsi="Times New Roman" w:cs="Times New Roman"/>
          <w:sz w:val="24"/>
          <w:szCs w:val="24"/>
        </w:rPr>
        <w:t>9</w:t>
      </w:r>
      <w:r w:rsidRPr="00B8544C">
        <w:rPr>
          <w:rFonts w:ascii="Times New Roman" w:hAnsi="Times New Roman" w:cs="Times New Roman"/>
          <w:sz w:val="24"/>
          <w:szCs w:val="24"/>
        </w:rPr>
        <w:t>-20</w:t>
      </w:r>
      <w:r w:rsidR="00602830">
        <w:rPr>
          <w:rFonts w:ascii="Times New Roman" w:hAnsi="Times New Roman" w:cs="Times New Roman"/>
          <w:sz w:val="24"/>
          <w:szCs w:val="24"/>
        </w:rPr>
        <w:t>20</w:t>
      </w:r>
      <w:r w:rsidRPr="00B8544C">
        <w:rPr>
          <w:rFonts w:ascii="Times New Roman" w:hAnsi="Times New Roman" w:cs="Times New Roman"/>
          <w:sz w:val="24"/>
          <w:szCs w:val="24"/>
        </w:rPr>
        <w:t xml:space="preserve"> учебный год рабочая программа реализуется за </w:t>
      </w:r>
      <w:r w:rsidR="008F6EE2">
        <w:rPr>
          <w:rFonts w:ascii="Times New Roman" w:hAnsi="Times New Roman" w:cs="Times New Roman"/>
          <w:sz w:val="24"/>
          <w:szCs w:val="24"/>
        </w:rPr>
        <w:t>13</w:t>
      </w:r>
      <w:r w:rsidR="00585030">
        <w:rPr>
          <w:rFonts w:ascii="Times New Roman" w:hAnsi="Times New Roman" w:cs="Times New Roman"/>
          <w:sz w:val="24"/>
          <w:szCs w:val="24"/>
        </w:rPr>
        <w:t>6</w:t>
      </w:r>
      <w:r w:rsidRPr="00B8544C">
        <w:rPr>
          <w:rFonts w:ascii="Times New Roman" w:hAnsi="Times New Roman" w:cs="Times New Roman"/>
          <w:sz w:val="24"/>
          <w:szCs w:val="24"/>
        </w:rPr>
        <w:t xml:space="preserve"> учебных час</w:t>
      </w:r>
      <w:r w:rsidR="008F6EE2">
        <w:rPr>
          <w:rFonts w:ascii="Times New Roman" w:hAnsi="Times New Roman" w:cs="Times New Roman"/>
          <w:sz w:val="24"/>
          <w:szCs w:val="24"/>
        </w:rPr>
        <w:t>а</w:t>
      </w:r>
      <w:r w:rsidRPr="00B8544C">
        <w:rPr>
          <w:rFonts w:ascii="Times New Roman" w:hAnsi="Times New Roman" w:cs="Times New Roman"/>
          <w:sz w:val="24"/>
          <w:szCs w:val="24"/>
        </w:rPr>
        <w:t xml:space="preserve"> и обеспечивает рациональное распределение материала.</w:t>
      </w:r>
    </w:p>
    <w:p w:rsidR="00F97543" w:rsidRPr="00B8544C" w:rsidRDefault="00F97543" w:rsidP="00F97543">
      <w:pPr>
        <w:pStyle w:val="a3"/>
        <w:jc w:val="both"/>
        <w:rPr>
          <w:rStyle w:val="TimesNewRoman"/>
          <w:rFonts w:eastAsiaTheme="minorEastAsia"/>
          <w:bCs w:val="0"/>
          <w:sz w:val="24"/>
          <w:szCs w:val="24"/>
          <w:lang w:eastAsia="ar-SA"/>
        </w:rPr>
      </w:pPr>
      <w:r w:rsidRPr="00B8544C">
        <w:rPr>
          <w:rFonts w:ascii="Times New Roman" w:hAnsi="Times New Roman" w:cs="Times New Roman"/>
          <w:sz w:val="24"/>
          <w:szCs w:val="24"/>
        </w:rPr>
        <w:tab/>
        <w:t>Срок реализации рабочей программы – 1 год.</w:t>
      </w:r>
    </w:p>
    <w:p w:rsidR="00F97543" w:rsidRPr="00B8544C" w:rsidRDefault="00F97543" w:rsidP="00F97543">
      <w:pPr>
        <w:pStyle w:val="a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558AB" w:rsidRDefault="00F97543" w:rsidP="00F97543">
      <w:pPr>
        <w:pStyle w:val="a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8544C">
        <w:rPr>
          <w:rFonts w:ascii="Times New Roman" w:eastAsia="Times New Roman" w:hAnsi="Times New Roman" w:cs="Times New Roman"/>
          <w:bCs/>
          <w:sz w:val="24"/>
          <w:szCs w:val="24"/>
        </w:rPr>
        <w:t xml:space="preserve">Индивидуальная образовательная программа составлена с учетом диагноза ( парциальная </w:t>
      </w:r>
      <w:proofErr w:type="spellStart"/>
      <w:r w:rsidRPr="00B8544C">
        <w:rPr>
          <w:rFonts w:ascii="Times New Roman" w:eastAsia="Times New Roman" w:hAnsi="Times New Roman" w:cs="Times New Roman"/>
          <w:bCs/>
          <w:sz w:val="24"/>
          <w:szCs w:val="24"/>
        </w:rPr>
        <w:t>несформированность</w:t>
      </w:r>
      <w:proofErr w:type="spellEnd"/>
      <w:r w:rsidRPr="00B8544C">
        <w:rPr>
          <w:rFonts w:ascii="Times New Roman" w:eastAsia="Times New Roman" w:hAnsi="Times New Roman" w:cs="Times New Roman"/>
          <w:bCs/>
          <w:sz w:val="24"/>
          <w:szCs w:val="24"/>
        </w:rPr>
        <w:t xml:space="preserve"> высших психических функций, преимущественно когнитивного компонента деятельности), уровня успеваемости, предшествующих результатов обучения, состояния здоровья ребенка</w:t>
      </w:r>
      <w:proofErr w:type="gramStart"/>
      <w:r w:rsidRPr="00B8544C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E8100C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proofErr w:type="gramEnd"/>
      <w:r w:rsidR="00FC5A3A" w:rsidRPr="00B8544C">
        <w:rPr>
          <w:rFonts w:ascii="Times New Roman" w:eastAsia="Times New Roman" w:hAnsi="Times New Roman" w:cs="Times New Roman"/>
          <w:bCs/>
          <w:sz w:val="24"/>
          <w:szCs w:val="24"/>
        </w:rPr>
        <w:t>спытывает затруднения при чтении, не может выделить главное в информации, анализировать, обобщать, систематизировать информацию, обладает неустойчивым вниманием, бедным словарным запасом. Особенности памяти, основных мыслительных процессов обучающегося требует большего времени для осознания грамматических правил, а также значительного количества тренировочных упражнений для формирования умений и навыков грамотного письма.</w:t>
      </w:r>
    </w:p>
    <w:p w:rsidR="00FC5A3A" w:rsidRPr="00B8544C" w:rsidRDefault="00FC5A3A" w:rsidP="00FC5A3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544C">
        <w:rPr>
          <w:rFonts w:ascii="Times New Roman" w:hAnsi="Times New Roman" w:cs="Times New Roman"/>
          <w:sz w:val="24"/>
          <w:szCs w:val="24"/>
        </w:rPr>
        <w:t xml:space="preserve">Адаптация программы происходит за счет сокращения сложных понятий и терминов; основные сведения даются дифференцированно. Значительное место отводится </w:t>
      </w:r>
      <w:r w:rsidR="008F6EE2">
        <w:rPr>
          <w:rFonts w:ascii="Times New Roman" w:hAnsi="Times New Roman" w:cs="Times New Roman"/>
          <w:sz w:val="24"/>
          <w:szCs w:val="24"/>
        </w:rPr>
        <w:t>чтению и пониманию текста, р\</w:t>
      </w:r>
      <w:proofErr w:type="gramStart"/>
      <w:r w:rsidR="008F6EE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8F6EE2">
        <w:rPr>
          <w:rFonts w:ascii="Times New Roman" w:hAnsi="Times New Roman" w:cs="Times New Roman"/>
          <w:sz w:val="24"/>
          <w:szCs w:val="24"/>
        </w:rPr>
        <w:t xml:space="preserve"> при пересказе , ответам на вопросы, составлению плана текста.</w:t>
      </w:r>
    </w:p>
    <w:p w:rsidR="00FC5A3A" w:rsidRPr="00B8544C" w:rsidRDefault="00FC5A3A" w:rsidP="00FC5A3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544C">
        <w:rPr>
          <w:rFonts w:ascii="Times New Roman" w:hAnsi="Times New Roman" w:cs="Times New Roman"/>
          <w:color w:val="000000"/>
          <w:sz w:val="24"/>
          <w:szCs w:val="24"/>
        </w:rPr>
        <w:t>Форма получения образования -  очная</w:t>
      </w:r>
    </w:p>
    <w:p w:rsidR="00FC5A3A" w:rsidRPr="00B8544C" w:rsidRDefault="00FC5A3A" w:rsidP="00FC5A3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544C">
        <w:rPr>
          <w:rFonts w:ascii="Times New Roman" w:hAnsi="Times New Roman" w:cs="Times New Roman"/>
          <w:color w:val="000000"/>
          <w:sz w:val="24"/>
          <w:szCs w:val="24"/>
        </w:rPr>
        <w:t>Режим реализации образовательной  программы -  полный день</w:t>
      </w:r>
    </w:p>
    <w:p w:rsidR="00FC5A3A" w:rsidRPr="00B8544C" w:rsidRDefault="00FC5A3A" w:rsidP="00FC5A3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544C">
        <w:rPr>
          <w:rFonts w:ascii="Times New Roman" w:hAnsi="Times New Roman" w:cs="Times New Roman"/>
          <w:color w:val="000000"/>
          <w:sz w:val="24"/>
          <w:szCs w:val="24"/>
        </w:rPr>
        <w:t>Специальные учебники -  не  нуждаются</w:t>
      </w:r>
    </w:p>
    <w:p w:rsidR="00FC5A3A" w:rsidRPr="00B8544C" w:rsidRDefault="00FC5A3A" w:rsidP="00FC5A3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544C">
        <w:rPr>
          <w:rFonts w:ascii="Times New Roman" w:hAnsi="Times New Roman" w:cs="Times New Roman"/>
          <w:color w:val="000000"/>
          <w:sz w:val="24"/>
          <w:szCs w:val="24"/>
        </w:rPr>
        <w:t>Примерные основные  направления  коррекционной работы при  реализации  учебных программ:</w:t>
      </w:r>
    </w:p>
    <w:p w:rsidR="00FC5A3A" w:rsidRPr="00B8544C" w:rsidRDefault="00FC5A3A" w:rsidP="00FC5A3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B8544C">
        <w:rPr>
          <w:rFonts w:ascii="Times New Roman" w:hAnsi="Times New Roman" w:cs="Times New Roman"/>
          <w:color w:val="000000"/>
          <w:sz w:val="24"/>
          <w:szCs w:val="24"/>
        </w:rPr>
        <w:t>Выбор  индивидуального темпа обучения</w:t>
      </w:r>
    </w:p>
    <w:p w:rsidR="00FC5A3A" w:rsidRPr="00B8544C" w:rsidRDefault="00FC5A3A" w:rsidP="00FC5A3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B8544C">
        <w:rPr>
          <w:rFonts w:ascii="Times New Roman" w:hAnsi="Times New Roman" w:cs="Times New Roman"/>
          <w:color w:val="000000"/>
          <w:sz w:val="24"/>
          <w:szCs w:val="24"/>
        </w:rPr>
        <w:t>Формирование  учебной мотивации</w:t>
      </w:r>
    </w:p>
    <w:p w:rsidR="00FC5A3A" w:rsidRPr="00B8544C" w:rsidRDefault="00FC5A3A" w:rsidP="00FC5A3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B8544C">
        <w:rPr>
          <w:rFonts w:ascii="Times New Roman" w:hAnsi="Times New Roman" w:cs="Times New Roman"/>
          <w:color w:val="000000"/>
          <w:sz w:val="24"/>
          <w:szCs w:val="24"/>
        </w:rPr>
        <w:t>Стимуляция познавательных процессов</w:t>
      </w:r>
    </w:p>
    <w:p w:rsidR="00FC5A3A" w:rsidRPr="00B8544C" w:rsidRDefault="00FC5A3A" w:rsidP="00FC5A3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B8544C">
        <w:rPr>
          <w:rFonts w:ascii="Times New Roman" w:hAnsi="Times New Roman" w:cs="Times New Roman"/>
          <w:color w:val="000000"/>
          <w:sz w:val="24"/>
          <w:szCs w:val="24"/>
        </w:rPr>
        <w:t>Гармонизация  психоэмоционального состояния</w:t>
      </w:r>
    </w:p>
    <w:p w:rsidR="00FC5A3A" w:rsidRPr="00B8544C" w:rsidRDefault="00FC5A3A" w:rsidP="00FC5A3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B8544C">
        <w:rPr>
          <w:rFonts w:ascii="Times New Roman" w:hAnsi="Times New Roman" w:cs="Times New Roman"/>
          <w:color w:val="000000"/>
          <w:sz w:val="24"/>
          <w:szCs w:val="24"/>
        </w:rPr>
        <w:t>Формирование навыков самоконтроля</w:t>
      </w:r>
    </w:p>
    <w:p w:rsidR="00FC5A3A" w:rsidRPr="00B8544C" w:rsidRDefault="00FC5A3A" w:rsidP="00FC5A3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Pr="00B8544C">
        <w:rPr>
          <w:rFonts w:ascii="Times New Roman" w:hAnsi="Times New Roman" w:cs="Times New Roman"/>
          <w:color w:val="000000"/>
          <w:sz w:val="24"/>
          <w:szCs w:val="24"/>
        </w:rPr>
        <w:t>Повышение уверенности  в себе</w:t>
      </w:r>
    </w:p>
    <w:p w:rsidR="00FC5A3A" w:rsidRPr="00B8544C" w:rsidRDefault="00FC5A3A" w:rsidP="00FC5A3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B8544C">
        <w:rPr>
          <w:rFonts w:ascii="Times New Roman" w:hAnsi="Times New Roman" w:cs="Times New Roman"/>
          <w:color w:val="000000"/>
          <w:sz w:val="24"/>
          <w:szCs w:val="24"/>
        </w:rPr>
        <w:t>Формирование продуктивных  взаимоотношений  с окружающими</w:t>
      </w:r>
    </w:p>
    <w:p w:rsidR="00FC5A3A" w:rsidRPr="00B8544C" w:rsidRDefault="00FC5A3A" w:rsidP="00FC5A3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B8544C">
        <w:rPr>
          <w:rFonts w:ascii="Times New Roman" w:hAnsi="Times New Roman" w:cs="Times New Roman"/>
          <w:color w:val="000000"/>
          <w:sz w:val="24"/>
          <w:szCs w:val="24"/>
        </w:rPr>
        <w:t>Повышение социального  статуса ребёнка  в  коллективе</w:t>
      </w:r>
    </w:p>
    <w:p w:rsidR="00FC5A3A" w:rsidRDefault="00FC5A3A" w:rsidP="00FC5A3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- </w:t>
      </w:r>
      <w:r w:rsidRPr="00B8544C">
        <w:rPr>
          <w:rFonts w:ascii="Times New Roman" w:hAnsi="Times New Roman" w:cs="Times New Roman"/>
          <w:color w:val="000000"/>
          <w:sz w:val="24"/>
          <w:szCs w:val="24"/>
        </w:rPr>
        <w:t>Широкое  использование  алгоритмов деятельности по  решению задач</w:t>
      </w:r>
    </w:p>
    <w:p w:rsidR="00044F49" w:rsidRPr="00B8544C" w:rsidRDefault="00044F49" w:rsidP="00FC5A3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44F49" w:rsidRPr="00044F49" w:rsidRDefault="00044F49" w:rsidP="00D73D94">
      <w:pPr>
        <w:pStyle w:val="a3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544C">
        <w:rPr>
          <w:rFonts w:ascii="Times New Roman" w:hAnsi="Times New Roman" w:cs="Times New Roman"/>
          <w:b/>
          <w:color w:val="000000"/>
          <w:sz w:val="24"/>
          <w:szCs w:val="24"/>
        </w:rPr>
        <w:t>Требования к результатам освоения учебного предмета.</w:t>
      </w:r>
    </w:p>
    <w:p w:rsidR="00585030" w:rsidRPr="00585030" w:rsidRDefault="00585030" w:rsidP="00D73D94">
      <w:pPr>
        <w:pStyle w:val="a3"/>
        <w:ind w:left="1571"/>
        <w:rPr>
          <w:rFonts w:ascii="Times New Roman" w:hAnsi="Times New Roman" w:cs="Times New Roman"/>
          <w:sz w:val="24"/>
          <w:szCs w:val="24"/>
          <w:lang w:eastAsia="ar-SA"/>
        </w:rPr>
      </w:pPr>
    </w:p>
    <w:p w:rsidR="00585030" w:rsidRPr="00585030" w:rsidRDefault="00585030" w:rsidP="00585030">
      <w:pPr>
        <w:pStyle w:val="a3"/>
        <w:ind w:left="851"/>
        <w:rPr>
          <w:rFonts w:ascii="Times New Roman" w:hAnsi="Times New Roman" w:cs="Times New Roman"/>
          <w:sz w:val="24"/>
          <w:szCs w:val="24"/>
          <w:lang w:eastAsia="ar-SA"/>
        </w:rPr>
      </w:pPr>
      <w:r w:rsidRPr="00585030">
        <w:rPr>
          <w:rFonts w:ascii="Times New Roman" w:hAnsi="Times New Roman" w:cs="Times New Roman"/>
          <w:i/>
          <w:sz w:val="24"/>
          <w:szCs w:val="24"/>
          <w:lang w:eastAsia="ar-SA"/>
        </w:rPr>
        <w:t>Ученик научится: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584147">
        <w:rPr>
          <w:rFonts w:ascii="Times New Roman" w:hAnsi="Times New Roman" w:cs="Times New Roman"/>
          <w:sz w:val="24"/>
          <w:szCs w:val="24"/>
          <w:lang w:eastAsia="ar-SA"/>
        </w:rPr>
        <w:t>Выразительно читать текст с учетом особенностей художественного произведения (лирического, эпического, драматического).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584147">
        <w:rPr>
          <w:rFonts w:ascii="Times New Roman" w:hAnsi="Times New Roman" w:cs="Times New Roman"/>
          <w:sz w:val="24"/>
          <w:szCs w:val="24"/>
          <w:lang w:eastAsia="ar-SA"/>
        </w:rPr>
        <w:t>Определять род и жанр произведений на основе изученных теоретических понятий.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584147">
        <w:rPr>
          <w:rFonts w:ascii="Times New Roman" w:hAnsi="Times New Roman" w:cs="Times New Roman"/>
          <w:sz w:val="24"/>
          <w:szCs w:val="24"/>
          <w:lang w:eastAsia="ar-SA"/>
        </w:rPr>
        <w:t>Сопоставлять авторские и фольклорные произведения, рассказ и сказку, рассказ и повесть.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584147">
        <w:rPr>
          <w:rFonts w:ascii="Times New Roman" w:hAnsi="Times New Roman" w:cs="Times New Roman"/>
          <w:sz w:val="24"/>
          <w:szCs w:val="24"/>
          <w:lang w:eastAsia="ar-SA"/>
        </w:rPr>
        <w:t>Грамотно строить монологические высказывания, владеть навыками диалога.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584147">
        <w:rPr>
          <w:rFonts w:ascii="Times New Roman" w:hAnsi="Times New Roman" w:cs="Times New Roman"/>
          <w:sz w:val="24"/>
          <w:szCs w:val="24"/>
          <w:lang w:eastAsia="ar-SA"/>
        </w:rPr>
        <w:t>Выполнять элементарные исследовательские работы и презентовать их результаты.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584147">
        <w:rPr>
          <w:rFonts w:ascii="Times New Roman" w:hAnsi="Times New Roman" w:cs="Times New Roman"/>
          <w:i/>
          <w:sz w:val="24"/>
          <w:szCs w:val="24"/>
          <w:lang w:eastAsia="ar-SA"/>
        </w:rPr>
        <w:t>Ученик получат возможность научиться: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584147">
        <w:rPr>
          <w:rFonts w:ascii="Times New Roman" w:hAnsi="Times New Roman" w:cs="Times New Roman"/>
          <w:i/>
          <w:sz w:val="24"/>
          <w:szCs w:val="24"/>
          <w:lang w:eastAsia="ar-SA"/>
        </w:rPr>
        <w:t>Понимать содержание изученных литературных произведений;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584147">
        <w:rPr>
          <w:rFonts w:ascii="Times New Roman" w:hAnsi="Times New Roman" w:cs="Times New Roman"/>
          <w:i/>
          <w:sz w:val="24"/>
          <w:szCs w:val="24"/>
          <w:lang w:eastAsia="ar-SA"/>
        </w:rPr>
        <w:t>Знать такие теоретико-литературные понятия, как: писатель и автор, автор и рассказчик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584147">
        <w:rPr>
          <w:rFonts w:ascii="Times New Roman" w:hAnsi="Times New Roman" w:cs="Times New Roman"/>
          <w:i/>
          <w:sz w:val="24"/>
          <w:szCs w:val="24"/>
          <w:lang w:eastAsia="ar-SA"/>
        </w:rPr>
        <w:t>Основные жанры фольклора,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584147">
        <w:rPr>
          <w:rFonts w:ascii="Times New Roman" w:hAnsi="Times New Roman" w:cs="Times New Roman"/>
          <w:i/>
          <w:sz w:val="24"/>
          <w:szCs w:val="24"/>
          <w:lang w:eastAsia="ar-SA"/>
        </w:rPr>
        <w:t>виды сказок: сказка народная и литературная,</w:t>
      </w:r>
    </w:p>
    <w:p w:rsidR="00585030" w:rsidRDefault="00585030" w:rsidP="00585030">
      <w:pPr>
        <w:pStyle w:val="a3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 xml:space="preserve">Личностные, </w:t>
      </w:r>
      <w:proofErr w:type="spellStart"/>
      <w:r w:rsidRPr="00584147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584147">
        <w:rPr>
          <w:rFonts w:ascii="Times New Roman" w:hAnsi="Times New Roman" w:cs="Times New Roman"/>
          <w:sz w:val="24"/>
          <w:szCs w:val="24"/>
        </w:rPr>
        <w:t xml:space="preserve"> и предметные результаты освоения конкретного учебного предмета, курса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>— адекватное восприятие воспринятых на слух или прочитанных произведений в объеме программы;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>— знание изученных текстов;</w:t>
      </w:r>
    </w:p>
    <w:p w:rsidR="00585030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>— обогащение навыков анализа литературного произведения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 xml:space="preserve">— знание основных теоретических понятий, связанных с героем (литературный герой, </w:t>
      </w:r>
      <w:r>
        <w:rPr>
          <w:rFonts w:ascii="Times New Roman" w:hAnsi="Times New Roman" w:cs="Times New Roman"/>
          <w:sz w:val="24"/>
          <w:szCs w:val="24"/>
        </w:rPr>
        <w:t>имя героя, поступки и характер</w:t>
      </w:r>
      <w:r w:rsidRPr="00584147">
        <w:rPr>
          <w:rFonts w:ascii="Times New Roman" w:hAnsi="Times New Roman" w:cs="Times New Roman"/>
          <w:sz w:val="24"/>
          <w:szCs w:val="24"/>
        </w:rPr>
        <w:t>, отношения с другими героями, авторская оценка).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584147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584147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>— овладение техникой составления плана;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 xml:space="preserve">— овладение </w:t>
      </w:r>
      <w:r>
        <w:rPr>
          <w:rFonts w:ascii="Times New Roman" w:hAnsi="Times New Roman" w:cs="Times New Roman"/>
          <w:sz w:val="24"/>
          <w:szCs w:val="24"/>
        </w:rPr>
        <w:t>пересказом</w:t>
      </w:r>
      <w:r w:rsidRPr="00584147">
        <w:rPr>
          <w:rFonts w:ascii="Times New Roman" w:hAnsi="Times New Roman" w:cs="Times New Roman"/>
          <w:sz w:val="24"/>
          <w:szCs w:val="24"/>
        </w:rPr>
        <w:t>;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 xml:space="preserve">— умение работать со справочными материалами и </w:t>
      </w:r>
      <w:proofErr w:type="spellStart"/>
      <w:r w:rsidRPr="00584147">
        <w:rPr>
          <w:rFonts w:ascii="Times New Roman" w:hAnsi="Times New Roman" w:cs="Times New Roman"/>
          <w:sz w:val="24"/>
          <w:szCs w:val="24"/>
        </w:rPr>
        <w:t>интернет-ресурсами</w:t>
      </w:r>
      <w:proofErr w:type="spellEnd"/>
      <w:r w:rsidRPr="00584147">
        <w:rPr>
          <w:rFonts w:ascii="Times New Roman" w:hAnsi="Times New Roman" w:cs="Times New Roman"/>
          <w:sz w:val="24"/>
          <w:szCs w:val="24"/>
        </w:rPr>
        <w:t>;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>— умение делать доказательные выводы.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>— умение дать суждение о прочитанном, определить собственное отношение к прочитанному;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>— осознанно продолжать формирование собственного круга чтения.</w:t>
      </w:r>
    </w:p>
    <w:p w:rsidR="00585030" w:rsidRPr="00602830" w:rsidRDefault="00585030" w:rsidP="0058503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02830" w:rsidRDefault="00602830" w:rsidP="00585030">
      <w:pPr>
        <w:pStyle w:val="a3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D73D94" w:rsidRPr="005E7B1A" w:rsidRDefault="00D73D94" w:rsidP="00D73D94">
      <w:pPr>
        <w:pStyle w:val="af1"/>
        <w:shd w:val="clear" w:color="auto" w:fill="FFFFFF"/>
        <w:spacing w:before="0" w:beforeAutospacing="0" w:after="0" w:afterAutospacing="0" w:line="294" w:lineRule="atLeast"/>
        <w:ind w:left="360"/>
        <w:rPr>
          <w:b/>
          <w:color w:val="000000"/>
        </w:rPr>
      </w:pPr>
      <w:r w:rsidRPr="00087E0E">
        <w:rPr>
          <w:b/>
        </w:rPr>
        <w:t>Виды деятельности учащихся.</w:t>
      </w:r>
    </w:p>
    <w:p w:rsidR="00D73D94" w:rsidRPr="005E7B1A" w:rsidRDefault="00D73D94" w:rsidP="00D73D94">
      <w:pPr>
        <w:pStyle w:val="af1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5E7B1A">
        <w:rPr>
          <w:bCs/>
          <w:iCs/>
          <w:color w:val="000000"/>
        </w:rPr>
        <w:t xml:space="preserve"> Виды деятельности обучающихся на этапе предварительной "</w:t>
      </w:r>
      <w:proofErr w:type="spellStart"/>
      <w:r w:rsidRPr="005E7B1A">
        <w:rPr>
          <w:bCs/>
          <w:iCs/>
          <w:color w:val="000000"/>
        </w:rPr>
        <w:t>дотекстовой</w:t>
      </w:r>
      <w:proofErr w:type="spellEnd"/>
      <w:r w:rsidRPr="005E7B1A">
        <w:rPr>
          <w:bCs/>
          <w:iCs/>
          <w:color w:val="000000"/>
        </w:rPr>
        <w:t>" работы:</w:t>
      </w:r>
    </w:p>
    <w:p w:rsidR="00D73D94" w:rsidRPr="00136070" w:rsidRDefault="00D73D94" w:rsidP="00D73D94">
      <w:pPr>
        <w:pStyle w:val="af1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546C50">
        <w:rPr>
          <w:color w:val="000000"/>
        </w:rPr>
        <w:t>1. Прослушивание аудиозаписи чтения литературного произведения.</w:t>
      </w:r>
      <w:r w:rsidRPr="00546C50">
        <w:rPr>
          <w:color w:val="000000"/>
        </w:rPr>
        <w:br/>
        <w:t>2. Просмотр видеоряда по теме произведения (документальные кадры о времени, в которое происходят описываемые события, отрывки из художественных фильмов и мультфильмов по теме литературного произведения и т. д.).</w:t>
      </w:r>
      <w:r w:rsidRPr="00546C50">
        <w:rPr>
          <w:color w:val="000000"/>
        </w:rPr>
        <w:br/>
        <w:t>3. Рассматривание выставки книг (автора или по тематике), прослушивание рассказа учителя о выставке.</w:t>
      </w:r>
      <w:r w:rsidRPr="00546C50">
        <w:rPr>
          <w:color w:val="000000"/>
        </w:rPr>
        <w:br/>
        <w:t>4. Прослушивание рассказа учителя или заранее подготовленных обучающихся по теме урока (биография автора, отрывки из ранее изученных произведений автора и т. д.).</w:t>
      </w:r>
      <w:r w:rsidRPr="00546C50">
        <w:rPr>
          <w:color w:val="000000"/>
        </w:rPr>
        <w:br/>
        <w:t>5. Чтение выписанных учителем из текста сложных для чтения или понимания слов.</w:t>
      </w:r>
      <w:r w:rsidRPr="00546C50">
        <w:rPr>
          <w:color w:val="000000"/>
        </w:rPr>
        <w:br/>
      </w:r>
      <w:r w:rsidRPr="00546C50">
        <w:rPr>
          <w:color w:val="000000"/>
        </w:rPr>
        <w:lastRenderedPageBreak/>
        <w:t>6. Чтение ключевых слов текста с построением предположений о теме или событиях произведения.</w:t>
      </w:r>
      <w:r w:rsidRPr="00546C50">
        <w:rPr>
          <w:color w:val="000000"/>
        </w:rPr>
        <w:br/>
        <w:t>7. Отгадывание загадок, обсуждение пословиц и поговоро</w:t>
      </w:r>
      <w:r>
        <w:rPr>
          <w:color w:val="000000"/>
        </w:rPr>
        <w:t xml:space="preserve">к, проговаривание </w:t>
      </w:r>
      <w:proofErr w:type="spellStart"/>
      <w:r>
        <w:rPr>
          <w:color w:val="000000"/>
        </w:rPr>
        <w:t>чистоговорок</w:t>
      </w:r>
      <w:proofErr w:type="spellEnd"/>
      <w:r>
        <w:rPr>
          <w:color w:val="000000"/>
        </w:rPr>
        <w:t>.</w:t>
      </w:r>
    </w:p>
    <w:p w:rsidR="00D73D94" w:rsidRPr="0078525F" w:rsidRDefault="00D73D94" w:rsidP="00D73D94">
      <w:pPr>
        <w:rPr>
          <w:rFonts w:ascii="Times New Roman" w:hAnsi="Times New Roman" w:cs="Times New Roman"/>
          <w:sz w:val="24"/>
          <w:szCs w:val="24"/>
        </w:rPr>
      </w:pPr>
      <w:r w:rsidRPr="0078525F">
        <w:rPr>
          <w:rFonts w:ascii="Times New Roman" w:hAnsi="Times New Roman" w:cs="Times New Roman"/>
          <w:sz w:val="24"/>
          <w:szCs w:val="24"/>
        </w:rPr>
        <w:t>Виды деятельности обучающихся на этапе первичного знакомства с текстом:</w:t>
      </w:r>
    </w:p>
    <w:p w:rsidR="00D73D94" w:rsidRPr="00546C50" w:rsidRDefault="00D73D94" w:rsidP="00D73D94">
      <w:pPr>
        <w:pStyle w:val="af1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546C50">
        <w:rPr>
          <w:color w:val="000000"/>
        </w:rPr>
        <w:t> 1. Чтение текста литературного произведения про себя.</w:t>
      </w:r>
    </w:p>
    <w:p w:rsidR="00D73D94" w:rsidRPr="00546C50" w:rsidRDefault="00D73D94" w:rsidP="00D73D94">
      <w:pPr>
        <w:pStyle w:val="af1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546C50">
        <w:rPr>
          <w:color w:val="000000"/>
        </w:rPr>
        <w:t> 2. Чтение текста вслух.</w:t>
      </w:r>
    </w:p>
    <w:p w:rsidR="00D73D94" w:rsidRPr="00546C50" w:rsidRDefault="00D73D94" w:rsidP="00D73D94">
      <w:pPr>
        <w:pStyle w:val="af1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546C50">
        <w:rPr>
          <w:color w:val="000000"/>
        </w:rPr>
        <w:t> 3. Чтение текста вполголоса.</w:t>
      </w:r>
    </w:p>
    <w:p w:rsidR="00D73D94" w:rsidRPr="00546C50" w:rsidRDefault="00D73D94" w:rsidP="00D73D94">
      <w:pPr>
        <w:pStyle w:val="af1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546C50">
        <w:rPr>
          <w:color w:val="000000"/>
        </w:rPr>
        <w:t> 4. Поочередное чтение текста в парах.</w:t>
      </w:r>
    </w:p>
    <w:p w:rsidR="00D73D94" w:rsidRPr="00546C50" w:rsidRDefault="00D73D94" w:rsidP="00D73D94">
      <w:pPr>
        <w:pStyle w:val="af1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546C50">
        <w:rPr>
          <w:color w:val="000000"/>
        </w:rPr>
        <w:t> 5. Прослушивание чтения текста учителем.</w:t>
      </w:r>
    </w:p>
    <w:p w:rsidR="00D73D94" w:rsidRPr="00546C50" w:rsidRDefault="00D73D94" w:rsidP="00D73D94">
      <w:pPr>
        <w:pStyle w:val="af1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546C50">
        <w:rPr>
          <w:color w:val="000000"/>
        </w:rPr>
        <w:t> 6. Чтение текста цепочкой по предложению, по абзацу.</w:t>
      </w:r>
    </w:p>
    <w:p w:rsidR="00D73D94" w:rsidRPr="00E27D79" w:rsidRDefault="00D73D94" w:rsidP="00D73D94">
      <w:r w:rsidRPr="00546C50">
        <w:t> </w:t>
      </w:r>
    </w:p>
    <w:p w:rsidR="00D73D94" w:rsidRPr="00E27D79" w:rsidRDefault="00D73D94" w:rsidP="00D73D94"/>
    <w:p w:rsidR="00D73D94" w:rsidRPr="0078525F" w:rsidRDefault="00D73D94" w:rsidP="00D73D94">
      <w:pPr>
        <w:rPr>
          <w:rFonts w:ascii="Times New Roman" w:hAnsi="Times New Roman" w:cs="Times New Roman"/>
          <w:sz w:val="24"/>
          <w:szCs w:val="24"/>
        </w:rPr>
      </w:pPr>
      <w:r w:rsidRPr="0078525F">
        <w:rPr>
          <w:rFonts w:ascii="Times New Roman" w:hAnsi="Times New Roman" w:cs="Times New Roman"/>
          <w:sz w:val="24"/>
          <w:szCs w:val="24"/>
        </w:rPr>
        <w:t>Виды деятельности обучающихся на этапе детализированной работы с текстом:</w:t>
      </w:r>
    </w:p>
    <w:p w:rsidR="00D73D94" w:rsidRPr="00546C50" w:rsidRDefault="00D73D94" w:rsidP="00D73D94">
      <w:pPr>
        <w:pStyle w:val="af1"/>
        <w:shd w:val="clear" w:color="auto" w:fill="FFFFFF"/>
        <w:spacing w:before="0" w:beforeAutospacing="0" w:after="0" w:afterAutospacing="0" w:line="294" w:lineRule="atLeast"/>
        <w:ind w:left="360"/>
        <w:rPr>
          <w:color w:val="000000"/>
        </w:rPr>
      </w:pPr>
      <w:r w:rsidRPr="00546C50">
        <w:rPr>
          <w:color w:val="000000"/>
        </w:rPr>
        <w:t> </w:t>
      </w:r>
      <w:r>
        <w:rPr>
          <w:color w:val="000000"/>
        </w:rPr>
        <w:t>1</w:t>
      </w:r>
      <w:r w:rsidRPr="00546C50">
        <w:rPr>
          <w:color w:val="000000"/>
        </w:rPr>
        <w:t>. Выборочное чтение отрывков литературного произведения по заданию учителя.</w:t>
      </w:r>
    </w:p>
    <w:p w:rsidR="00D73D94" w:rsidRPr="00546C50" w:rsidRDefault="00D73D94" w:rsidP="00D73D94">
      <w:pPr>
        <w:pStyle w:val="af1"/>
        <w:shd w:val="clear" w:color="auto" w:fill="FFFFFF"/>
        <w:spacing w:before="0" w:beforeAutospacing="0" w:after="0" w:afterAutospacing="0" w:line="294" w:lineRule="atLeast"/>
        <w:ind w:left="360"/>
        <w:rPr>
          <w:color w:val="000000"/>
        </w:rPr>
      </w:pPr>
      <w:r w:rsidRPr="00546C50">
        <w:rPr>
          <w:color w:val="000000"/>
        </w:rPr>
        <w:t> 2. Чтение текста и установление правды и вымысла в нем.</w:t>
      </w:r>
    </w:p>
    <w:p w:rsidR="00D73D94" w:rsidRPr="00546C50" w:rsidRDefault="00D73D94" w:rsidP="00D73D94">
      <w:pPr>
        <w:pStyle w:val="af1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546C50">
        <w:rPr>
          <w:color w:val="000000"/>
        </w:rPr>
        <w:t> 3. Чтение текста с комментарием и беседой.</w:t>
      </w:r>
    </w:p>
    <w:p w:rsidR="00D73D94" w:rsidRDefault="00D73D94" w:rsidP="00D73D94">
      <w:pPr>
        <w:pStyle w:val="af1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546C50">
        <w:rPr>
          <w:color w:val="000000"/>
        </w:rPr>
        <w:t> 4. Выразительное чтение текста, заранее подготовле</w:t>
      </w:r>
      <w:r>
        <w:rPr>
          <w:color w:val="000000"/>
        </w:rPr>
        <w:t>нное дом</w:t>
      </w:r>
    </w:p>
    <w:p w:rsidR="00D73D94" w:rsidRPr="00546C50" w:rsidRDefault="00D73D94" w:rsidP="00D73D94">
      <w:pPr>
        <w:pStyle w:val="af1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546C50">
        <w:rPr>
          <w:color w:val="000000"/>
        </w:rPr>
        <w:t> 5. Чтение текста с сокращением (обучающиеся не читают предложения или слова, которые можно опустить). Подготовка к краткому пересказу.</w:t>
      </w:r>
    </w:p>
    <w:p w:rsidR="00D73D94" w:rsidRPr="00546C50" w:rsidRDefault="00D73D94" w:rsidP="00D73D94">
      <w:pPr>
        <w:pStyle w:val="af1"/>
        <w:shd w:val="clear" w:color="auto" w:fill="FFFFFF"/>
        <w:spacing w:before="0" w:beforeAutospacing="0" w:after="0" w:afterAutospacing="0" w:line="294" w:lineRule="atLeast"/>
        <w:ind w:left="360"/>
        <w:rPr>
          <w:color w:val="000000"/>
        </w:rPr>
      </w:pPr>
      <w:r w:rsidRPr="00546C50">
        <w:rPr>
          <w:color w:val="000000"/>
        </w:rPr>
        <w:t> </w:t>
      </w:r>
    </w:p>
    <w:p w:rsidR="00D73D94" w:rsidRPr="00546C50" w:rsidRDefault="00D73D94" w:rsidP="00D73D94">
      <w:pPr>
        <w:pStyle w:val="af1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 xml:space="preserve">      6.</w:t>
      </w:r>
      <w:r w:rsidRPr="00546C50">
        <w:rPr>
          <w:color w:val="000000"/>
        </w:rPr>
        <w:t xml:space="preserve"> Беседа с сопровождением выборочного чтения отрывков текста.</w:t>
      </w:r>
    </w:p>
    <w:p w:rsidR="00D73D94" w:rsidRPr="00546C50" w:rsidRDefault="00D73D94" w:rsidP="00D73D94">
      <w:pPr>
        <w:pStyle w:val="af1"/>
        <w:shd w:val="clear" w:color="auto" w:fill="FFFFFF"/>
        <w:spacing w:before="0" w:beforeAutospacing="0" w:after="0" w:afterAutospacing="0" w:line="294" w:lineRule="atLeast"/>
        <w:ind w:left="360"/>
        <w:jc w:val="both"/>
        <w:rPr>
          <w:color w:val="000000"/>
        </w:rPr>
      </w:pPr>
      <w:r>
        <w:rPr>
          <w:color w:val="000000"/>
        </w:rPr>
        <w:t>7</w:t>
      </w:r>
      <w:r w:rsidRPr="00546C50">
        <w:rPr>
          <w:color w:val="000000"/>
        </w:rPr>
        <w:t>. Чтение текста, пометка непонятных слов.</w:t>
      </w:r>
    </w:p>
    <w:p w:rsidR="00D73D94" w:rsidRPr="00546C50" w:rsidRDefault="00D73D94" w:rsidP="00D73D94">
      <w:pPr>
        <w:pStyle w:val="af1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546C50">
        <w:rPr>
          <w:color w:val="000000"/>
        </w:rPr>
        <w:t>8. Чтение текста и выделение ключевых слов абзаца, ключевого смыслового отрывка всего текста.</w:t>
      </w:r>
    </w:p>
    <w:p w:rsidR="00D73D94" w:rsidRPr="00546C50" w:rsidRDefault="00D73D94" w:rsidP="00D73D94">
      <w:pPr>
        <w:pStyle w:val="af1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546C50">
        <w:rPr>
          <w:color w:val="000000"/>
        </w:rPr>
        <w:t>9. Чтение текста, нахождение отрывка, наиболее подходящего в качестве описания к иллюстрации.</w:t>
      </w:r>
    </w:p>
    <w:p w:rsidR="00D73D94" w:rsidRPr="00546C50" w:rsidRDefault="00D73D94" w:rsidP="00D73D94">
      <w:pPr>
        <w:pStyle w:val="af1"/>
        <w:shd w:val="clear" w:color="auto" w:fill="FFFFFF"/>
        <w:spacing w:before="0" w:beforeAutospacing="0" w:after="0" w:afterAutospacing="0" w:line="294" w:lineRule="atLeast"/>
        <w:ind w:left="360"/>
        <w:jc w:val="both"/>
        <w:rPr>
          <w:color w:val="000000"/>
        </w:rPr>
      </w:pPr>
      <w:r>
        <w:rPr>
          <w:color w:val="000000"/>
        </w:rPr>
        <w:t>10</w:t>
      </w:r>
      <w:r w:rsidRPr="00546C50">
        <w:rPr>
          <w:color w:val="000000"/>
        </w:rPr>
        <w:t>. Создание иллюстрации к литературному произведению с указанием цитаты из него.</w:t>
      </w:r>
    </w:p>
    <w:p w:rsidR="00585030" w:rsidRPr="00602830" w:rsidRDefault="00585030" w:rsidP="00585030">
      <w:pPr>
        <w:pStyle w:val="a3"/>
        <w:ind w:left="851"/>
        <w:rPr>
          <w:rFonts w:ascii="Times New Roman" w:hAnsi="Times New Roman" w:cs="Times New Roman"/>
          <w:b/>
          <w:sz w:val="24"/>
          <w:szCs w:val="24"/>
        </w:rPr>
      </w:pPr>
      <w:r w:rsidRPr="00602830">
        <w:rPr>
          <w:rFonts w:ascii="Times New Roman" w:hAnsi="Times New Roman" w:cs="Times New Roman"/>
          <w:b/>
          <w:sz w:val="24"/>
          <w:szCs w:val="24"/>
        </w:rPr>
        <w:t>Содержание учебного курса.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pacing w:val="10"/>
          <w:sz w:val="24"/>
          <w:szCs w:val="24"/>
        </w:rPr>
      </w:pPr>
      <w:bookmarkStart w:id="0" w:name="bookmark4"/>
      <w:r w:rsidRPr="00584147">
        <w:rPr>
          <w:rFonts w:ascii="Times New Roman" w:hAnsi="Times New Roman" w:cs="Times New Roman"/>
          <w:spacing w:val="10"/>
          <w:sz w:val="24"/>
          <w:szCs w:val="24"/>
        </w:rPr>
        <w:t>6 КЛАСС (1</w:t>
      </w:r>
      <w:r w:rsidRPr="00F2211F">
        <w:rPr>
          <w:rFonts w:ascii="Times New Roman" w:hAnsi="Times New Roman" w:cs="Times New Roman"/>
          <w:spacing w:val="10"/>
          <w:sz w:val="24"/>
          <w:szCs w:val="24"/>
        </w:rPr>
        <w:t>36</w:t>
      </w:r>
      <w:r w:rsidRPr="00584147">
        <w:rPr>
          <w:rFonts w:ascii="Times New Roman" w:hAnsi="Times New Roman" w:cs="Times New Roman"/>
          <w:spacing w:val="10"/>
          <w:sz w:val="24"/>
          <w:szCs w:val="24"/>
        </w:rPr>
        <w:t xml:space="preserve"> часов)</w:t>
      </w:r>
      <w:bookmarkEnd w:id="0"/>
    </w:p>
    <w:p w:rsidR="00585030" w:rsidRPr="00584147" w:rsidRDefault="00585030" w:rsidP="0058503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 xml:space="preserve">Введение. Герой художественного произведения. 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>Герой художественного произведения. Герой  художественного произведения как главное действующее лицо сюжета. Главные герои русского народного эпоса- былинные богатыри. Герой художественного произведения как организатор событий сюжета. «Разновозрастный отряд» героев художественных произведений. Подросток – герой художественных произведений. «Золотое детство» и «пустыня отрочества» (Лев Толстой) в художественной литературе. Представления учеников об отрочестве. Знаменитые писатели  и великие люди в отрочестве: их жизнь, их попытки творчества.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 xml:space="preserve">История человечества в произведениях литературы 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 xml:space="preserve">Герой как организатор событий сюжета. Разнообразие участников событий и их роль в развитии сюжета. 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 xml:space="preserve">«На заставе богатырской», </w:t>
      </w:r>
      <w:r w:rsidRPr="00584147">
        <w:rPr>
          <w:rFonts w:ascii="Times New Roman" w:hAnsi="Times New Roman" w:cs="Times New Roman"/>
          <w:sz w:val="24"/>
          <w:szCs w:val="24"/>
        </w:rPr>
        <w:t>«</w:t>
      </w:r>
      <w:r w:rsidRPr="00584147">
        <w:rPr>
          <w:rFonts w:ascii="Times New Roman" w:hAnsi="Times New Roman" w:cs="Times New Roman"/>
          <w:b/>
          <w:sz w:val="24"/>
          <w:szCs w:val="24"/>
        </w:rPr>
        <w:t xml:space="preserve">Три  поездки  Ильи  Муромца».  </w:t>
      </w:r>
      <w:r w:rsidRPr="00584147">
        <w:rPr>
          <w:rFonts w:ascii="Times New Roman" w:hAnsi="Times New Roman" w:cs="Times New Roman"/>
          <w:sz w:val="24"/>
          <w:szCs w:val="24"/>
        </w:rPr>
        <w:t xml:space="preserve">События на краю родной земли. Герои былин – атаман Илья Муромец, </w:t>
      </w:r>
      <w:proofErr w:type="spellStart"/>
      <w:r w:rsidRPr="00584147">
        <w:rPr>
          <w:rFonts w:ascii="Times New Roman" w:hAnsi="Times New Roman" w:cs="Times New Roman"/>
          <w:sz w:val="24"/>
          <w:szCs w:val="24"/>
        </w:rPr>
        <w:t>податаман</w:t>
      </w:r>
      <w:proofErr w:type="spellEnd"/>
      <w:r w:rsidRPr="00584147">
        <w:rPr>
          <w:rFonts w:ascii="Times New Roman" w:hAnsi="Times New Roman" w:cs="Times New Roman"/>
          <w:sz w:val="24"/>
          <w:szCs w:val="24"/>
        </w:rPr>
        <w:t xml:space="preserve"> Добрыня Никитич и есаул Алёша Попович на заставе богатырской. Поединок Ильи Муромца с «</w:t>
      </w:r>
      <w:proofErr w:type="spellStart"/>
      <w:r w:rsidRPr="00584147">
        <w:rPr>
          <w:rFonts w:ascii="Times New Roman" w:hAnsi="Times New Roman" w:cs="Times New Roman"/>
          <w:sz w:val="24"/>
          <w:szCs w:val="24"/>
        </w:rPr>
        <w:t>нахвальщиком</w:t>
      </w:r>
      <w:proofErr w:type="spellEnd"/>
      <w:r w:rsidRPr="00584147">
        <w:rPr>
          <w:rFonts w:ascii="Times New Roman" w:hAnsi="Times New Roman" w:cs="Times New Roman"/>
          <w:sz w:val="24"/>
          <w:szCs w:val="24"/>
        </w:rPr>
        <w:t xml:space="preserve">». Связь </w:t>
      </w:r>
      <w:r w:rsidRPr="00584147">
        <w:rPr>
          <w:rFonts w:ascii="Times New Roman" w:hAnsi="Times New Roman" w:cs="Times New Roman"/>
          <w:sz w:val="24"/>
          <w:szCs w:val="24"/>
        </w:rPr>
        <w:lastRenderedPageBreak/>
        <w:t>героя с родной землёй и его победа. Подвиг богатыря – основа сюжета былины. Сила, смелость, решительность и отсутствие жестокости как характерные качества героев былин. Прозаический пересказ былины  и его особенности. Герои былин в других видах искусств.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>Теория литературы. Герой былины. Портрет героя былины.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>Александр Николаевич Островский. «Снегурочка»</w:t>
      </w:r>
      <w:r w:rsidRPr="00584147">
        <w:rPr>
          <w:rFonts w:ascii="Times New Roman" w:hAnsi="Times New Roman" w:cs="Times New Roman"/>
          <w:sz w:val="24"/>
          <w:szCs w:val="24"/>
        </w:rPr>
        <w:t xml:space="preserve"> (сцены). А.Н. Островский как создатель русского национального театра.  Пьеса «Снегурочка» - «весенняя сказка», по определению автора. Идеальное царство берендеев и юная героиня этой пьесы в стихах.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 xml:space="preserve">Литература </w:t>
      </w:r>
      <w:r w:rsidRPr="00584147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584147">
        <w:rPr>
          <w:rFonts w:ascii="Times New Roman" w:hAnsi="Times New Roman" w:cs="Times New Roman"/>
          <w:b/>
          <w:sz w:val="24"/>
          <w:szCs w:val="24"/>
        </w:rPr>
        <w:t xml:space="preserve"> века 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 xml:space="preserve">Иван Андреевич Крылов. «Два мальчика». «Волк и Ягнёнок». </w:t>
      </w:r>
      <w:r w:rsidRPr="00584147">
        <w:rPr>
          <w:rFonts w:ascii="Times New Roman" w:hAnsi="Times New Roman" w:cs="Times New Roman"/>
          <w:sz w:val="24"/>
          <w:szCs w:val="24"/>
        </w:rPr>
        <w:t xml:space="preserve">Школа жизни подростка в баснях Крылова. Басня «Два мальчика» </w:t>
      </w:r>
      <w:proofErr w:type="spellStart"/>
      <w:r w:rsidRPr="00584147">
        <w:rPr>
          <w:rFonts w:ascii="Times New Roman" w:hAnsi="Times New Roman" w:cs="Times New Roman"/>
          <w:sz w:val="24"/>
          <w:szCs w:val="24"/>
        </w:rPr>
        <w:t>Федюша</w:t>
      </w:r>
      <w:proofErr w:type="spellEnd"/>
      <w:r w:rsidRPr="00584147">
        <w:rPr>
          <w:rFonts w:ascii="Times New Roman" w:hAnsi="Times New Roman" w:cs="Times New Roman"/>
          <w:sz w:val="24"/>
          <w:szCs w:val="24"/>
        </w:rPr>
        <w:t xml:space="preserve"> и Сеня как герои, представляющие два типа поведения. Осуждение эгоизма и отсутствия чувства благодарности у </w:t>
      </w:r>
      <w:proofErr w:type="spellStart"/>
      <w:r w:rsidRPr="00584147">
        <w:rPr>
          <w:rFonts w:ascii="Times New Roman" w:hAnsi="Times New Roman" w:cs="Times New Roman"/>
          <w:sz w:val="24"/>
          <w:szCs w:val="24"/>
        </w:rPr>
        <w:t>Федюши</w:t>
      </w:r>
      <w:proofErr w:type="spellEnd"/>
      <w:r w:rsidRPr="00584147">
        <w:rPr>
          <w:rFonts w:ascii="Times New Roman" w:hAnsi="Times New Roman" w:cs="Times New Roman"/>
          <w:sz w:val="24"/>
          <w:szCs w:val="24"/>
        </w:rPr>
        <w:t>. Басня «Волк и Ягнёнок». Мораль взаимоотношений сильного и слабого в мире людей и зверей. Обличение несправедливости, жестокости, наглого обмана в басне. Суровые уроки басен Крылова и их мораль. Басни Крылова в восприятии юного читателя.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>Теория литературы. Мораль в басне</w:t>
      </w:r>
    </w:p>
    <w:p w:rsidR="00585030" w:rsidRPr="00F2211F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>Василий Андреевич Жуковский.</w:t>
      </w:r>
      <w:r w:rsidRPr="00584147">
        <w:rPr>
          <w:rFonts w:ascii="Times New Roman" w:hAnsi="Times New Roman" w:cs="Times New Roman"/>
          <w:sz w:val="24"/>
          <w:szCs w:val="24"/>
        </w:rPr>
        <w:t xml:space="preserve"> «</w:t>
      </w:r>
      <w:r w:rsidRPr="00584147">
        <w:rPr>
          <w:rFonts w:ascii="Times New Roman" w:hAnsi="Times New Roman" w:cs="Times New Roman"/>
          <w:b/>
          <w:sz w:val="24"/>
          <w:szCs w:val="24"/>
        </w:rPr>
        <w:t>Лесной царь».</w:t>
      </w:r>
      <w:r w:rsidRPr="00584147">
        <w:rPr>
          <w:rFonts w:ascii="Times New Roman" w:hAnsi="Times New Roman" w:cs="Times New Roman"/>
          <w:sz w:val="24"/>
          <w:szCs w:val="24"/>
        </w:rPr>
        <w:t xml:space="preserve"> Годы учёбы в благородном пансионе. Жуковский – автор баллад. Тематика и герои его баллад. Смелость, благородство, бесстрашие юных герое баллад. Трагические события баллады «Лесной царь». Школа рыцарской доблести и сюжеты баллад Жуковского. 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>Теория литературы</w:t>
      </w:r>
      <w:r w:rsidRPr="00584147">
        <w:rPr>
          <w:rFonts w:ascii="Times New Roman" w:hAnsi="Times New Roman" w:cs="Times New Roman"/>
          <w:sz w:val="24"/>
          <w:szCs w:val="24"/>
        </w:rPr>
        <w:t xml:space="preserve">. </w:t>
      </w:r>
      <w:r w:rsidRPr="00584147">
        <w:rPr>
          <w:rFonts w:ascii="Times New Roman" w:hAnsi="Times New Roman" w:cs="Times New Roman"/>
          <w:i/>
          <w:sz w:val="24"/>
          <w:szCs w:val="24"/>
        </w:rPr>
        <w:t>Баллада. Герои и события баллады. Загадка в стихах.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 xml:space="preserve">          Сергей Тимофеевич Аксаков. «Детские годы Багрова-внука». «Буран». </w:t>
      </w:r>
      <w:r w:rsidRPr="00584147">
        <w:rPr>
          <w:rFonts w:ascii="Times New Roman" w:hAnsi="Times New Roman" w:cs="Times New Roman"/>
          <w:sz w:val="24"/>
          <w:szCs w:val="24"/>
        </w:rPr>
        <w:t>Читатель-подросток а автобиографическом произведении (фрагмент из «Детский годов Багров</w:t>
      </w:r>
      <w:proofErr w:type="gramStart"/>
      <w:r w:rsidRPr="00584147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584147">
        <w:rPr>
          <w:rFonts w:ascii="Times New Roman" w:hAnsi="Times New Roman" w:cs="Times New Roman"/>
          <w:sz w:val="24"/>
          <w:szCs w:val="24"/>
        </w:rPr>
        <w:t xml:space="preserve"> внука»). Гимназические годы подростка. Герой произведения как читатель.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 xml:space="preserve">         «Буран» как одно из самых ярких описаний природы в русской литературе 18 века. Художественные особенности картины бурана. Человек и стихия в этой зарисовке.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>Теория литературы. Пейзаж и приёмы его воспроизведения в прозаическом произведении. Герой литературного произведения как читатель.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 xml:space="preserve">          Владимир Фёдорович Одоевский. «Отрывки из журнала Маши».</w:t>
      </w:r>
      <w:r w:rsidRPr="00584147">
        <w:rPr>
          <w:rFonts w:ascii="Times New Roman" w:hAnsi="Times New Roman" w:cs="Times New Roman"/>
          <w:sz w:val="24"/>
          <w:szCs w:val="24"/>
        </w:rPr>
        <w:t xml:space="preserve"> «Пёстрые сказки» В. Ф. Одоевского. Повести, рассказы и другие жанры прозы, объединённые в этом сборнике. Дневник Маши («Отрывки из журнала Маши»). Сюжет и особенности повествования. Дневник и его автор. Герои и героини дневника Маши.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>Теория литературы. Дневник как жанр художественного произведения.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>Портрет героя литературного произведения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 xml:space="preserve">         Герой литературного произведения  и описание его внешности.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 xml:space="preserve">         Александр Сергеевич Пушкин. «К сестре». «К Пущину» (4 мая). «Послание к Юдину». «Товарищам». </w:t>
      </w:r>
      <w:r w:rsidRPr="00584147">
        <w:rPr>
          <w:rFonts w:ascii="Times New Roman" w:hAnsi="Times New Roman" w:cs="Times New Roman"/>
          <w:sz w:val="24"/>
          <w:szCs w:val="24"/>
        </w:rPr>
        <w:t xml:space="preserve">Годы учения великого поэта. Лицей.  Учителя и товарищи отроческих лет. Тема юношеской дружбы в ранней лирике Пушкина и в последующие годы. Послание близким, друзьям и родным. Оптимизм и радостное  чувство от общения с близкими людьми. Совершенство и  лёгкость формы пушкинских посланий. Стихотворение «Товарищам» как гимн школьной дружбе. 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>Теория литературы. Гимн.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>Михаил Юрьевич Лермонтов. «Утёс». «Листок». «Панорама Москвы». Эпиграммы.</w:t>
      </w:r>
      <w:r w:rsidRPr="00584147">
        <w:rPr>
          <w:rFonts w:ascii="Times New Roman" w:hAnsi="Times New Roman" w:cs="Times New Roman"/>
          <w:sz w:val="24"/>
          <w:szCs w:val="24"/>
        </w:rPr>
        <w:t xml:space="preserve"> «Утёс», «Листок» - стихотворения, которые ярко воплощают тему одиночества. Эпиграммы как жанр, способствующий острой постановке нравственных вопросов. «Панорама Москвы» - патриотическая картина родной столицы, созданная в ученическом сочинении поэта.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>Теория литературы. Эпиграмма.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>Иван Сергеевич Тургенев</w:t>
      </w:r>
      <w:proofErr w:type="gramStart"/>
      <w:r w:rsidRPr="00584147">
        <w:rPr>
          <w:rFonts w:ascii="Times New Roman" w:hAnsi="Times New Roman" w:cs="Times New Roman"/>
          <w:b/>
          <w:sz w:val="24"/>
          <w:szCs w:val="24"/>
        </w:rPr>
        <w:t>.«</w:t>
      </w:r>
      <w:proofErr w:type="spellStart"/>
      <w:proofErr w:type="gramEnd"/>
      <w:r w:rsidRPr="00584147">
        <w:rPr>
          <w:rFonts w:ascii="Times New Roman" w:hAnsi="Times New Roman" w:cs="Times New Roman"/>
          <w:b/>
          <w:sz w:val="24"/>
          <w:szCs w:val="24"/>
        </w:rPr>
        <w:t>Бежин</w:t>
      </w:r>
      <w:proofErr w:type="spellEnd"/>
      <w:r w:rsidRPr="00584147">
        <w:rPr>
          <w:rFonts w:ascii="Times New Roman" w:hAnsi="Times New Roman" w:cs="Times New Roman"/>
          <w:b/>
          <w:sz w:val="24"/>
          <w:szCs w:val="24"/>
        </w:rPr>
        <w:t xml:space="preserve"> луг». </w:t>
      </w:r>
      <w:r w:rsidRPr="00584147">
        <w:rPr>
          <w:rFonts w:ascii="Times New Roman" w:hAnsi="Times New Roman" w:cs="Times New Roman"/>
          <w:sz w:val="24"/>
          <w:szCs w:val="24"/>
        </w:rPr>
        <w:t>Природа и быт российской лесостепи в «Записках охотника». «</w:t>
      </w:r>
      <w:proofErr w:type="spellStart"/>
      <w:r w:rsidRPr="00584147">
        <w:rPr>
          <w:rFonts w:ascii="Times New Roman" w:hAnsi="Times New Roman" w:cs="Times New Roman"/>
          <w:sz w:val="24"/>
          <w:szCs w:val="24"/>
        </w:rPr>
        <w:t>Бежин</w:t>
      </w:r>
      <w:proofErr w:type="spellEnd"/>
      <w:r w:rsidRPr="00584147">
        <w:rPr>
          <w:rFonts w:ascii="Times New Roman" w:hAnsi="Times New Roman" w:cs="Times New Roman"/>
          <w:sz w:val="24"/>
          <w:szCs w:val="24"/>
        </w:rPr>
        <w:t xml:space="preserve"> луг» - один из самых популярных рассказов сборника. Мальчики: Павлуша, Илюша, Костя, Ванечка, Федя- герои рассказа. Мастерство </w:t>
      </w:r>
      <w:r w:rsidRPr="00584147">
        <w:rPr>
          <w:rFonts w:ascii="Times New Roman" w:hAnsi="Times New Roman" w:cs="Times New Roman"/>
          <w:sz w:val="24"/>
          <w:szCs w:val="24"/>
        </w:rPr>
        <w:lastRenderedPageBreak/>
        <w:t xml:space="preserve">портретных характеристик. Групповая характеристика героев. Сравнительная характеристика рассказчиков. Утверждение богатства духовного мира крестьянских детей. Поэтический мир народных поверий в их рассказах. Легенды, мифы, сказки, предания, поверья, </w:t>
      </w:r>
      <w:proofErr w:type="spellStart"/>
      <w:r w:rsidRPr="00584147">
        <w:rPr>
          <w:rFonts w:ascii="Times New Roman" w:hAnsi="Times New Roman" w:cs="Times New Roman"/>
          <w:sz w:val="24"/>
          <w:szCs w:val="24"/>
        </w:rPr>
        <w:t>былички</w:t>
      </w:r>
      <w:proofErr w:type="spellEnd"/>
      <w:r w:rsidRPr="00584147">
        <w:rPr>
          <w:rFonts w:ascii="Times New Roman" w:hAnsi="Times New Roman" w:cs="Times New Roman"/>
          <w:sz w:val="24"/>
          <w:szCs w:val="24"/>
        </w:rPr>
        <w:t xml:space="preserve">. Их различие. Отличие </w:t>
      </w:r>
      <w:proofErr w:type="spellStart"/>
      <w:r w:rsidRPr="00584147">
        <w:rPr>
          <w:rFonts w:ascii="Times New Roman" w:hAnsi="Times New Roman" w:cs="Times New Roman"/>
          <w:sz w:val="24"/>
          <w:szCs w:val="24"/>
        </w:rPr>
        <w:t>быличек</w:t>
      </w:r>
      <w:proofErr w:type="spellEnd"/>
      <w:r w:rsidRPr="00584147">
        <w:rPr>
          <w:rFonts w:ascii="Times New Roman" w:hAnsi="Times New Roman" w:cs="Times New Roman"/>
          <w:sz w:val="24"/>
          <w:szCs w:val="24"/>
        </w:rPr>
        <w:t xml:space="preserve"> от сказок. Особенности диалога в рассказе. Выразительность сцены у костра и её инсценировки. Картины природы и их связь с рассказами мальчиков. Речевая характеристика героев.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 xml:space="preserve">Теория литературы. </w:t>
      </w:r>
      <w:proofErr w:type="spellStart"/>
      <w:r w:rsidRPr="00584147">
        <w:rPr>
          <w:rFonts w:ascii="Times New Roman" w:hAnsi="Times New Roman" w:cs="Times New Roman"/>
          <w:i/>
          <w:sz w:val="24"/>
          <w:szCs w:val="24"/>
        </w:rPr>
        <w:t>Былички</w:t>
      </w:r>
      <w:proofErr w:type="spellEnd"/>
    </w:p>
    <w:p w:rsidR="00585030" w:rsidRPr="00584147" w:rsidRDefault="00585030" w:rsidP="0058503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>Речевая характеристика героев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>Герой художественного произведения и его речь. Место речевой характеристики в обрисовке героя художественного произведения.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 xml:space="preserve">Личность подростка в адыгейской литературе А. </w:t>
      </w:r>
      <w:proofErr w:type="spellStart"/>
      <w:r w:rsidRPr="00584147">
        <w:rPr>
          <w:rFonts w:ascii="Times New Roman" w:hAnsi="Times New Roman" w:cs="Times New Roman"/>
          <w:i/>
          <w:sz w:val="24"/>
          <w:szCs w:val="24"/>
        </w:rPr>
        <w:t>Евтых</w:t>
      </w:r>
      <w:proofErr w:type="spellEnd"/>
      <w:r w:rsidRPr="00584147">
        <w:rPr>
          <w:rFonts w:ascii="Times New Roman" w:hAnsi="Times New Roman" w:cs="Times New Roman"/>
          <w:i/>
          <w:sz w:val="24"/>
          <w:szCs w:val="24"/>
        </w:rPr>
        <w:t xml:space="preserve"> «Мой старший брат»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 xml:space="preserve">Николай Алексеевич Некрасов. 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>Тема детства в лирике Некрасова: «Крестьянские дети», «Школьник». Тяга к знаниям и упорство как черта характера подростка.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>Теория литературы. Сюжет в лирическом произведении. Речевая характеристика героев.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>Лев Николаевич Толстой</w:t>
      </w:r>
      <w:proofErr w:type="gramStart"/>
      <w:r w:rsidRPr="00584147">
        <w:rPr>
          <w:rFonts w:ascii="Times New Roman" w:hAnsi="Times New Roman" w:cs="Times New Roman"/>
          <w:b/>
          <w:sz w:val="24"/>
          <w:szCs w:val="24"/>
        </w:rPr>
        <w:t>.«</w:t>
      </w:r>
      <w:proofErr w:type="gramEnd"/>
      <w:r w:rsidRPr="00584147">
        <w:rPr>
          <w:rFonts w:ascii="Times New Roman" w:hAnsi="Times New Roman" w:cs="Times New Roman"/>
          <w:b/>
          <w:sz w:val="24"/>
          <w:szCs w:val="24"/>
        </w:rPr>
        <w:t xml:space="preserve">Отрочество»(главы). </w:t>
      </w:r>
      <w:r w:rsidRPr="00584147">
        <w:rPr>
          <w:rFonts w:ascii="Times New Roman" w:hAnsi="Times New Roman" w:cs="Times New Roman"/>
          <w:sz w:val="24"/>
          <w:szCs w:val="24"/>
        </w:rPr>
        <w:t>«Отрочество» как часть автобиографической трилогии писателя. «Пустыня отрочества», сменяющая в трилогии картины «золотого детства».  Отрочество Николеньки Иртеньева. Николенька и его окружение: семья, друзья, учителя. Формирование взглядов подростка. Его мечты и планы.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>Теория литературы. Автобиографическая трилогия.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 xml:space="preserve">Личность подростка в адыгейской литературе. Х. </w:t>
      </w:r>
      <w:proofErr w:type="spellStart"/>
      <w:r w:rsidRPr="00584147">
        <w:rPr>
          <w:rFonts w:ascii="Times New Roman" w:hAnsi="Times New Roman" w:cs="Times New Roman"/>
          <w:i/>
          <w:sz w:val="24"/>
          <w:szCs w:val="24"/>
        </w:rPr>
        <w:t>Ашинов</w:t>
      </w:r>
      <w:proofErr w:type="spellEnd"/>
      <w:r w:rsidRPr="00584147">
        <w:rPr>
          <w:rFonts w:ascii="Times New Roman" w:hAnsi="Times New Roman" w:cs="Times New Roman"/>
          <w:i/>
          <w:sz w:val="24"/>
          <w:szCs w:val="24"/>
        </w:rPr>
        <w:t xml:space="preserve"> «Последняя неделя августа»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 xml:space="preserve">           Фёдор Михайлович Достоевский. «Мальчики» (фрагмент романа «Братья Карамазовы»). </w:t>
      </w:r>
      <w:r w:rsidRPr="00584147">
        <w:rPr>
          <w:rFonts w:ascii="Times New Roman" w:hAnsi="Times New Roman" w:cs="Times New Roman"/>
          <w:sz w:val="24"/>
          <w:szCs w:val="24"/>
        </w:rPr>
        <w:t>Герои фрагмента. Глубина сопереживания автора при рассказе о судьбах своих героев.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>Теория литературы. Эпизод в художественном произведении.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>Антон Павлович Чехов</w:t>
      </w:r>
      <w:proofErr w:type="gramStart"/>
      <w:r w:rsidRPr="00584147">
        <w:rPr>
          <w:rFonts w:ascii="Times New Roman" w:hAnsi="Times New Roman" w:cs="Times New Roman"/>
          <w:b/>
          <w:sz w:val="24"/>
          <w:szCs w:val="24"/>
        </w:rPr>
        <w:t>.«</w:t>
      </w:r>
      <w:proofErr w:type="gramEnd"/>
      <w:r w:rsidRPr="00584147">
        <w:rPr>
          <w:rFonts w:ascii="Times New Roman" w:hAnsi="Times New Roman" w:cs="Times New Roman"/>
          <w:b/>
          <w:sz w:val="24"/>
          <w:szCs w:val="24"/>
        </w:rPr>
        <w:t xml:space="preserve">Каникулярные работы институтки Наденьки №», «Хамелеон», «Толстый и тонкий». </w:t>
      </w:r>
      <w:r w:rsidRPr="00584147">
        <w:rPr>
          <w:rFonts w:ascii="Times New Roman" w:hAnsi="Times New Roman" w:cs="Times New Roman"/>
          <w:sz w:val="24"/>
          <w:szCs w:val="24"/>
        </w:rPr>
        <w:t>Юношеские рассказы Чехова. Рассказы о подростках. «Каникулярные работы институтки Наденьки №». Комментарий к творчеству Наденьки. «Хамелеон», «Толстый и тонкий». Смысл заголовков. Юмор сменяет сатира. Герои сатирических рассказов. Особенности композиции. Художественная деталь в рассказах. Говорящие фамилии и говорящие характеристики героев.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>Теория литературы. Герой и сюжет. Поступок героя и характер. Герой и его имя.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 xml:space="preserve">Н. Г. Гарин-Михайловский. «Детство Тёмы» (главы «Иванов», «Ябеда»). </w:t>
      </w:r>
      <w:r w:rsidRPr="00584147">
        <w:rPr>
          <w:rFonts w:ascii="Times New Roman" w:hAnsi="Times New Roman" w:cs="Times New Roman"/>
          <w:sz w:val="24"/>
          <w:szCs w:val="24"/>
        </w:rPr>
        <w:t xml:space="preserve">Отрочество героя в главах повести «Детство Тёмы». Годы  учёбы как череда тяжких испытаний в жизни подростка. Мечты и попытки их реализовать. Жестокое нравственное испытание в главе «Ябеда». Предательство и муки </w:t>
      </w:r>
      <w:proofErr w:type="spellStart"/>
      <w:r w:rsidRPr="00584147">
        <w:rPr>
          <w:rFonts w:ascii="Times New Roman" w:hAnsi="Times New Roman" w:cs="Times New Roman"/>
          <w:sz w:val="24"/>
          <w:szCs w:val="24"/>
        </w:rPr>
        <w:t>совести.героя</w:t>
      </w:r>
      <w:proofErr w:type="spellEnd"/>
      <w:r w:rsidRPr="00584147">
        <w:rPr>
          <w:rFonts w:ascii="Times New Roman" w:hAnsi="Times New Roman" w:cs="Times New Roman"/>
          <w:sz w:val="24"/>
          <w:szCs w:val="24"/>
        </w:rPr>
        <w:t>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>Теория литературы. Диалог в прозе. Место речевой характеристики в обрисовке героя художественного произведения.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 xml:space="preserve">Мир путешествий и приключений 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>Путешествия и приключения в нашем чтении.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>Далёкое прошлое человечества на страницах художественных произведений (беседа по материалам самостоятельного чтения). Интерес читателей к событиям и приключениям в жизни героев прошедших времён. Научная достоверность, доступная времени создания произведения, художественная убедительность изображения. Обзор произведений, прочитанных на уроках истории и внеклассного чтения (</w:t>
      </w:r>
      <w:proofErr w:type="spellStart"/>
      <w:r w:rsidRPr="00584147">
        <w:rPr>
          <w:rFonts w:ascii="Times New Roman" w:hAnsi="Times New Roman" w:cs="Times New Roman"/>
          <w:b/>
          <w:sz w:val="24"/>
          <w:szCs w:val="24"/>
        </w:rPr>
        <w:t>Рони</w:t>
      </w:r>
      <w:proofErr w:type="spellEnd"/>
      <w:r w:rsidRPr="00584147">
        <w:rPr>
          <w:rFonts w:ascii="Times New Roman" w:hAnsi="Times New Roman" w:cs="Times New Roman"/>
          <w:b/>
          <w:sz w:val="24"/>
          <w:szCs w:val="24"/>
        </w:rPr>
        <w:t xml:space="preserve"> - старший. «Борьба за огонь», Д </w:t>
      </w:r>
      <w:proofErr w:type="spellStart"/>
      <w:r w:rsidRPr="00584147">
        <w:rPr>
          <w:rFonts w:ascii="Times New Roman" w:hAnsi="Times New Roman" w:cs="Times New Roman"/>
          <w:b/>
          <w:sz w:val="24"/>
          <w:szCs w:val="24"/>
        </w:rPr>
        <w:t>Эрвильи</w:t>
      </w:r>
      <w:proofErr w:type="spellEnd"/>
      <w:r w:rsidRPr="00584147">
        <w:rPr>
          <w:rFonts w:ascii="Times New Roman" w:hAnsi="Times New Roman" w:cs="Times New Roman"/>
          <w:b/>
          <w:sz w:val="24"/>
          <w:szCs w:val="24"/>
        </w:rPr>
        <w:t>. «Приключения доисторического мальчика»</w:t>
      </w:r>
      <w:r w:rsidRPr="00584147">
        <w:rPr>
          <w:rFonts w:ascii="Times New Roman" w:hAnsi="Times New Roman" w:cs="Times New Roman"/>
          <w:sz w:val="24"/>
          <w:szCs w:val="24"/>
        </w:rPr>
        <w:t>). Природа и человек в произведениях о  доисторическом прошлом.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>Теория литературы. Богатство литературы для детей и юношества. Жанры исторической прозы: повесть, роман, рассказ.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b/>
          <w:i/>
          <w:sz w:val="24"/>
          <w:szCs w:val="24"/>
        </w:rPr>
        <w:lastRenderedPageBreak/>
        <w:t>Т. Х. Уайт.</w:t>
      </w:r>
      <w:r w:rsidRPr="00584147">
        <w:rPr>
          <w:rFonts w:ascii="Times New Roman" w:hAnsi="Times New Roman" w:cs="Times New Roman"/>
          <w:b/>
          <w:sz w:val="24"/>
          <w:szCs w:val="24"/>
        </w:rPr>
        <w:t xml:space="preserve">  «Свеча  на  ветру».</w:t>
      </w:r>
      <w:r w:rsidRPr="00584147">
        <w:rPr>
          <w:rFonts w:ascii="Times New Roman" w:hAnsi="Times New Roman" w:cs="Times New Roman"/>
          <w:sz w:val="24"/>
          <w:szCs w:val="24"/>
        </w:rPr>
        <w:t xml:space="preserve">  Жизнь короля Артура и его рыцарей в зарубежной литературе. «Король былого и грядущего» </w:t>
      </w:r>
      <w:proofErr w:type="spellStart"/>
      <w:r w:rsidRPr="00584147">
        <w:rPr>
          <w:rFonts w:ascii="Times New Roman" w:hAnsi="Times New Roman" w:cs="Times New Roman"/>
          <w:sz w:val="24"/>
          <w:szCs w:val="24"/>
        </w:rPr>
        <w:t>ТеренсаХенбери</w:t>
      </w:r>
      <w:proofErr w:type="spellEnd"/>
      <w:r w:rsidRPr="00584147">
        <w:rPr>
          <w:rFonts w:ascii="Times New Roman" w:hAnsi="Times New Roman" w:cs="Times New Roman"/>
          <w:sz w:val="24"/>
          <w:szCs w:val="24"/>
        </w:rPr>
        <w:t xml:space="preserve"> Уайта, — одна из популярных тетралогий о легендарном короле. «Свеча на ветру» как часть этой тетралогии. Ее герои — король Артур и </w:t>
      </w:r>
      <w:proofErr w:type="spellStart"/>
      <w:r w:rsidRPr="00584147">
        <w:rPr>
          <w:rFonts w:ascii="Times New Roman" w:hAnsi="Times New Roman" w:cs="Times New Roman"/>
          <w:sz w:val="24"/>
          <w:szCs w:val="24"/>
        </w:rPr>
        <w:t>Ланселот</w:t>
      </w:r>
      <w:proofErr w:type="spellEnd"/>
      <w:r w:rsidRPr="00584147">
        <w:rPr>
          <w:rFonts w:ascii="Times New Roman" w:hAnsi="Times New Roman" w:cs="Times New Roman"/>
          <w:sz w:val="24"/>
          <w:szCs w:val="24"/>
        </w:rPr>
        <w:t xml:space="preserve">. В ней </w:t>
      </w:r>
      <w:proofErr w:type="spellStart"/>
      <w:r w:rsidRPr="00584147">
        <w:rPr>
          <w:rFonts w:ascii="Times New Roman" w:hAnsi="Times New Roman" w:cs="Times New Roman"/>
          <w:sz w:val="24"/>
          <w:szCs w:val="24"/>
        </w:rPr>
        <w:t>Ланселот</w:t>
      </w:r>
      <w:proofErr w:type="spellEnd"/>
      <w:r w:rsidRPr="00584147">
        <w:rPr>
          <w:rFonts w:ascii="Times New Roman" w:hAnsi="Times New Roman" w:cs="Times New Roman"/>
          <w:sz w:val="24"/>
          <w:szCs w:val="24"/>
        </w:rPr>
        <w:t> — подросток. Сочетание в произведении сказки и реальной истории, живого юмора и трагических событий. Решение нравственной проблемы соотношения Сильной руки и Справедливости. Решение вопроса о роли Красоты в жизни человека.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>Т е о р и я.  Тетралогия</w:t>
      </w:r>
      <w:r w:rsidRPr="00584147">
        <w:rPr>
          <w:rFonts w:ascii="Times New Roman" w:hAnsi="Times New Roman" w:cs="Times New Roman"/>
          <w:sz w:val="24"/>
          <w:szCs w:val="24"/>
        </w:rPr>
        <w:t>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 xml:space="preserve">Марк Твен. «Приключения </w:t>
      </w:r>
      <w:proofErr w:type="spellStart"/>
      <w:r w:rsidRPr="00584147">
        <w:rPr>
          <w:rFonts w:ascii="Times New Roman" w:hAnsi="Times New Roman" w:cs="Times New Roman"/>
          <w:b/>
          <w:sz w:val="24"/>
          <w:szCs w:val="24"/>
        </w:rPr>
        <w:t>Гекльберри</w:t>
      </w:r>
      <w:proofErr w:type="spellEnd"/>
      <w:r w:rsidRPr="00584147">
        <w:rPr>
          <w:rFonts w:ascii="Times New Roman" w:hAnsi="Times New Roman" w:cs="Times New Roman"/>
          <w:b/>
          <w:sz w:val="24"/>
          <w:szCs w:val="24"/>
        </w:rPr>
        <w:t xml:space="preserve"> Финна».</w:t>
      </w:r>
      <w:r w:rsidRPr="00584147">
        <w:rPr>
          <w:rFonts w:ascii="Times New Roman" w:hAnsi="Times New Roman" w:cs="Times New Roman"/>
          <w:sz w:val="24"/>
          <w:szCs w:val="24"/>
        </w:rPr>
        <w:t xml:space="preserve"> Марк Твен и его автобиографические повести. «Приключения </w:t>
      </w:r>
      <w:proofErr w:type="spellStart"/>
      <w:r w:rsidRPr="00584147">
        <w:rPr>
          <w:rFonts w:ascii="Times New Roman" w:hAnsi="Times New Roman" w:cs="Times New Roman"/>
          <w:sz w:val="24"/>
          <w:szCs w:val="24"/>
        </w:rPr>
        <w:t>Гекльберри</w:t>
      </w:r>
      <w:proofErr w:type="spellEnd"/>
      <w:r w:rsidRPr="00584147">
        <w:rPr>
          <w:rFonts w:ascii="Times New Roman" w:hAnsi="Times New Roman" w:cs="Times New Roman"/>
          <w:sz w:val="24"/>
          <w:szCs w:val="24"/>
        </w:rPr>
        <w:t xml:space="preserve"> Финна» как вторая часть автобиографического повествования. Странствия Гека и Джима по полноводной реке Миссисипи. Гек и Том стали старше: становление изменение характеров. Диалог в повести. </w:t>
      </w:r>
      <w:proofErr w:type="spellStart"/>
      <w:r w:rsidRPr="00584147">
        <w:rPr>
          <w:rFonts w:ascii="Times New Roman" w:hAnsi="Times New Roman" w:cs="Times New Roman"/>
          <w:sz w:val="24"/>
          <w:szCs w:val="24"/>
        </w:rPr>
        <w:t>Мастрество</w:t>
      </w:r>
      <w:proofErr w:type="spellEnd"/>
      <w:r w:rsidRPr="00584147">
        <w:rPr>
          <w:rFonts w:ascii="Times New Roman" w:hAnsi="Times New Roman" w:cs="Times New Roman"/>
          <w:sz w:val="24"/>
          <w:szCs w:val="24"/>
        </w:rPr>
        <w:t xml:space="preserve"> Марка Твена – юмориста. Природа на страницах повести.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>Теория литературы. Юмор.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 xml:space="preserve">Жюль  Верн.  «Таинственный остров». Жюль Верн и 65 романов его «необыкновенных путешествий». </w:t>
      </w:r>
      <w:r w:rsidRPr="00584147">
        <w:rPr>
          <w:rFonts w:ascii="Times New Roman" w:hAnsi="Times New Roman" w:cs="Times New Roman"/>
          <w:sz w:val="24"/>
          <w:szCs w:val="24"/>
        </w:rPr>
        <w:t xml:space="preserve">«Таинственный остров» - одна из самых  популярных «робинзонад». Герберт – юный герой </w:t>
      </w:r>
      <w:proofErr w:type="spellStart"/>
      <w:r w:rsidRPr="00584147">
        <w:rPr>
          <w:rFonts w:ascii="Times New Roman" w:hAnsi="Times New Roman" w:cs="Times New Roman"/>
          <w:sz w:val="24"/>
          <w:szCs w:val="24"/>
        </w:rPr>
        <w:t>средивзрослый</w:t>
      </w:r>
      <w:proofErr w:type="spellEnd"/>
      <w:r w:rsidRPr="00584147">
        <w:rPr>
          <w:rFonts w:ascii="Times New Roman" w:hAnsi="Times New Roman" w:cs="Times New Roman"/>
          <w:sz w:val="24"/>
          <w:szCs w:val="24"/>
        </w:rPr>
        <w:t xml:space="preserve"> и товарищей по несчастью. Роль дружбы и дружеской заботы о младшем в романе великого фантаста. Названия героев и имена героев.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 xml:space="preserve">Теория литературы. Научно-фантастический роман. Жюль Верн как создатель жанра научно-фантастического </w:t>
      </w:r>
      <w:proofErr w:type="spellStart"/>
      <w:r w:rsidRPr="00584147">
        <w:rPr>
          <w:rFonts w:ascii="Times New Roman" w:hAnsi="Times New Roman" w:cs="Times New Roman"/>
          <w:i/>
          <w:sz w:val="24"/>
          <w:szCs w:val="24"/>
        </w:rPr>
        <w:t>рамана</w:t>
      </w:r>
      <w:proofErr w:type="spellEnd"/>
      <w:r w:rsidRPr="00584147">
        <w:rPr>
          <w:rFonts w:ascii="Times New Roman" w:hAnsi="Times New Roman" w:cs="Times New Roman"/>
          <w:i/>
          <w:sz w:val="24"/>
          <w:szCs w:val="24"/>
        </w:rPr>
        <w:t>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>О. Уайльд. «</w:t>
      </w:r>
      <w:proofErr w:type="spellStart"/>
      <w:r w:rsidRPr="00584147">
        <w:rPr>
          <w:rFonts w:ascii="Times New Roman" w:hAnsi="Times New Roman" w:cs="Times New Roman"/>
          <w:b/>
          <w:sz w:val="24"/>
          <w:szCs w:val="24"/>
        </w:rPr>
        <w:t>Кентервильское</w:t>
      </w:r>
      <w:proofErr w:type="spellEnd"/>
      <w:r w:rsidRPr="00584147">
        <w:rPr>
          <w:rFonts w:ascii="Times New Roman" w:hAnsi="Times New Roman" w:cs="Times New Roman"/>
          <w:b/>
          <w:sz w:val="24"/>
          <w:szCs w:val="24"/>
        </w:rPr>
        <w:t xml:space="preserve"> привидение». </w:t>
      </w:r>
      <w:r w:rsidRPr="00584147">
        <w:rPr>
          <w:rFonts w:ascii="Times New Roman" w:hAnsi="Times New Roman" w:cs="Times New Roman"/>
          <w:sz w:val="24"/>
          <w:szCs w:val="24"/>
        </w:rPr>
        <w:t xml:space="preserve">Рассказы и сказки О. </w:t>
      </w:r>
      <w:proofErr w:type="spellStart"/>
      <w:r w:rsidRPr="00584147">
        <w:rPr>
          <w:rFonts w:ascii="Times New Roman" w:hAnsi="Times New Roman" w:cs="Times New Roman"/>
          <w:sz w:val="24"/>
          <w:szCs w:val="24"/>
        </w:rPr>
        <w:t>Уальда</w:t>
      </w:r>
      <w:proofErr w:type="spellEnd"/>
      <w:r w:rsidRPr="00584147">
        <w:rPr>
          <w:rFonts w:ascii="Times New Roman" w:hAnsi="Times New Roman" w:cs="Times New Roman"/>
          <w:sz w:val="24"/>
          <w:szCs w:val="24"/>
        </w:rPr>
        <w:t>. Рассказ «</w:t>
      </w:r>
      <w:proofErr w:type="spellStart"/>
      <w:r w:rsidRPr="00584147">
        <w:rPr>
          <w:rFonts w:ascii="Times New Roman" w:hAnsi="Times New Roman" w:cs="Times New Roman"/>
          <w:sz w:val="24"/>
          <w:szCs w:val="24"/>
        </w:rPr>
        <w:t>Кентервильское</w:t>
      </w:r>
      <w:proofErr w:type="spellEnd"/>
      <w:r w:rsidRPr="00584147">
        <w:rPr>
          <w:rFonts w:ascii="Times New Roman" w:hAnsi="Times New Roman" w:cs="Times New Roman"/>
          <w:sz w:val="24"/>
          <w:szCs w:val="24"/>
        </w:rPr>
        <w:t xml:space="preserve"> привидение»</w:t>
      </w:r>
      <w:r w:rsidRPr="00584147">
        <w:rPr>
          <w:rFonts w:ascii="Times New Roman" w:hAnsi="Times New Roman" w:cs="Times New Roman"/>
          <w:b/>
          <w:sz w:val="24"/>
          <w:szCs w:val="24"/>
        </w:rPr>
        <w:t xml:space="preserve"> как </w:t>
      </w:r>
      <w:r w:rsidRPr="00584147">
        <w:rPr>
          <w:rFonts w:ascii="Times New Roman" w:hAnsi="Times New Roman" w:cs="Times New Roman"/>
          <w:sz w:val="24"/>
          <w:szCs w:val="24"/>
        </w:rPr>
        <w:t xml:space="preserve">остроумное разоблачение мистических настроений и суеверий. Ирония и весёлая пародия как способ борьбы писателя против человеческих заблуждений. Юные герои и воинствующие </w:t>
      </w:r>
      <w:proofErr w:type="spellStart"/>
      <w:r w:rsidRPr="00584147">
        <w:rPr>
          <w:rFonts w:ascii="Times New Roman" w:hAnsi="Times New Roman" w:cs="Times New Roman"/>
          <w:sz w:val="24"/>
          <w:szCs w:val="24"/>
        </w:rPr>
        <w:t>Кентервильское</w:t>
      </w:r>
      <w:proofErr w:type="spellEnd"/>
      <w:r w:rsidRPr="00584147">
        <w:rPr>
          <w:rFonts w:ascii="Times New Roman" w:hAnsi="Times New Roman" w:cs="Times New Roman"/>
          <w:sz w:val="24"/>
          <w:szCs w:val="24"/>
        </w:rPr>
        <w:t xml:space="preserve"> привидение, их забавный поединок и победа юных героев. Остроумная и доброжелательная концовка «страшной» истории.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>Теория. Пародия.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>О. Генри</w:t>
      </w:r>
      <w:r w:rsidRPr="00584147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584147">
        <w:rPr>
          <w:rFonts w:ascii="Times New Roman" w:hAnsi="Times New Roman" w:cs="Times New Roman"/>
          <w:b/>
          <w:sz w:val="24"/>
          <w:szCs w:val="24"/>
        </w:rPr>
        <w:t xml:space="preserve">  «Дары  волхвов».</w:t>
      </w:r>
      <w:r w:rsidRPr="00584147">
        <w:rPr>
          <w:rFonts w:ascii="Times New Roman" w:hAnsi="Times New Roman" w:cs="Times New Roman"/>
          <w:sz w:val="24"/>
          <w:szCs w:val="24"/>
        </w:rPr>
        <w:t xml:space="preserve">  Истинные и ложные ценности. Сентиментальный сюжет новеллы и ее герои. Особенности сюжета Рождественский рассказ и его особенности.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>Т е о р и я.  Рождественский рассказ</w:t>
      </w:r>
      <w:r w:rsidRPr="00584147">
        <w:rPr>
          <w:rFonts w:ascii="Times New Roman" w:hAnsi="Times New Roman" w:cs="Times New Roman"/>
          <w:sz w:val="24"/>
          <w:szCs w:val="24"/>
        </w:rPr>
        <w:t>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>А. де Сент-Экзюпери</w:t>
      </w:r>
      <w:r w:rsidRPr="00584147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584147">
        <w:rPr>
          <w:rFonts w:ascii="Times New Roman" w:hAnsi="Times New Roman" w:cs="Times New Roman"/>
          <w:b/>
          <w:sz w:val="24"/>
          <w:szCs w:val="24"/>
        </w:rPr>
        <w:t xml:space="preserve">  «М а л е н ь к и й  </w:t>
      </w:r>
      <w:proofErr w:type="gramStart"/>
      <w:r w:rsidRPr="00584147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584147">
        <w:rPr>
          <w:rFonts w:ascii="Times New Roman" w:hAnsi="Times New Roman" w:cs="Times New Roman"/>
          <w:b/>
          <w:sz w:val="24"/>
          <w:szCs w:val="24"/>
        </w:rPr>
        <w:t> р и н ц».</w:t>
      </w:r>
      <w:r w:rsidRPr="00584147">
        <w:rPr>
          <w:rFonts w:ascii="Times New Roman" w:hAnsi="Times New Roman" w:cs="Times New Roman"/>
          <w:sz w:val="24"/>
          <w:szCs w:val="24"/>
        </w:rPr>
        <w:t xml:space="preserve">  Герой сказки и ее сюжет. Ответственность человека за свою планету. Философское звучание сказки.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>Т е о р и я.  Философское звучание романтической сказки.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>Литература 20 века. (12 ч.)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584147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584147">
        <w:rPr>
          <w:rFonts w:ascii="Times New Roman" w:hAnsi="Times New Roman" w:cs="Times New Roman"/>
          <w:sz w:val="24"/>
          <w:szCs w:val="24"/>
        </w:rPr>
        <w:t xml:space="preserve">  век</w:t>
      </w:r>
      <w:proofErr w:type="gramEnd"/>
      <w:r w:rsidRPr="00584147">
        <w:rPr>
          <w:rFonts w:ascii="Times New Roman" w:hAnsi="Times New Roman" w:cs="Times New Roman"/>
          <w:sz w:val="24"/>
          <w:szCs w:val="24"/>
        </w:rPr>
        <w:t xml:space="preserve"> и культура чтения.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 xml:space="preserve">Юный читатель </w:t>
      </w:r>
      <w:r w:rsidRPr="00584147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584147">
        <w:rPr>
          <w:rFonts w:ascii="Times New Roman" w:hAnsi="Times New Roman" w:cs="Times New Roman"/>
          <w:sz w:val="24"/>
          <w:szCs w:val="24"/>
        </w:rPr>
        <w:t xml:space="preserve"> века. Чтение и образование. Роль художественной литературы в становлении характера и взглядов подростка. Литература </w:t>
      </w:r>
      <w:r w:rsidRPr="00584147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584147">
        <w:rPr>
          <w:rFonts w:ascii="Times New Roman" w:hAnsi="Times New Roman" w:cs="Times New Roman"/>
          <w:sz w:val="24"/>
          <w:szCs w:val="24"/>
        </w:rPr>
        <w:t xml:space="preserve"> века и читатель </w:t>
      </w:r>
      <w:r w:rsidRPr="00584147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584147">
        <w:rPr>
          <w:rFonts w:ascii="Times New Roman" w:hAnsi="Times New Roman" w:cs="Times New Roman"/>
          <w:sz w:val="24"/>
          <w:szCs w:val="24"/>
        </w:rPr>
        <w:t xml:space="preserve"> века. Любимые авторы. Путь к собственному творчеству. М. </w:t>
      </w:r>
      <w:proofErr w:type="spellStart"/>
      <w:r w:rsidRPr="00584147">
        <w:rPr>
          <w:rFonts w:ascii="Times New Roman" w:hAnsi="Times New Roman" w:cs="Times New Roman"/>
          <w:sz w:val="24"/>
          <w:szCs w:val="24"/>
        </w:rPr>
        <w:t>Эндэ</w:t>
      </w:r>
      <w:proofErr w:type="spellEnd"/>
      <w:r w:rsidRPr="00584147">
        <w:rPr>
          <w:rFonts w:ascii="Times New Roman" w:hAnsi="Times New Roman" w:cs="Times New Roman"/>
          <w:b/>
          <w:sz w:val="24"/>
          <w:szCs w:val="24"/>
        </w:rPr>
        <w:t>.</w:t>
      </w:r>
      <w:r w:rsidRPr="00584147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584147">
        <w:rPr>
          <w:rFonts w:ascii="Times New Roman" w:hAnsi="Times New Roman" w:cs="Times New Roman"/>
          <w:sz w:val="24"/>
          <w:szCs w:val="24"/>
        </w:rPr>
        <w:t>Бесконечеая</w:t>
      </w:r>
      <w:proofErr w:type="spellEnd"/>
      <w:r w:rsidRPr="00584147">
        <w:rPr>
          <w:rFonts w:ascii="Times New Roman" w:hAnsi="Times New Roman" w:cs="Times New Roman"/>
          <w:sz w:val="24"/>
          <w:szCs w:val="24"/>
        </w:rPr>
        <w:t xml:space="preserve"> книга» - путешествие мальчика </w:t>
      </w:r>
      <w:proofErr w:type="spellStart"/>
      <w:r w:rsidRPr="00584147">
        <w:rPr>
          <w:rFonts w:ascii="Times New Roman" w:hAnsi="Times New Roman" w:cs="Times New Roman"/>
          <w:sz w:val="24"/>
          <w:szCs w:val="24"/>
        </w:rPr>
        <w:t>Бастина</w:t>
      </w:r>
      <w:proofErr w:type="spellEnd"/>
      <w:r w:rsidRPr="00584147">
        <w:rPr>
          <w:rFonts w:ascii="Times New Roman" w:hAnsi="Times New Roman" w:cs="Times New Roman"/>
          <w:sz w:val="24"/>
          <w:szCs w:val="24"/>
        </w:rPr>
        <w:t xml:space="preserve"> по стране под названием Фантазия. «Бесконечная книга» в багаже читателя. «Бесконечная книга» и чтение.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>Родная природа в стихах русских поэтов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>А. Блок</w:t>
      </w:r>
      <w:r w:rsidRPr="00584147">
        <w:rPr>
          <w:rFonts w:ascii="Times New Roman" w:hAnsi="Times New Roman" w:cs="Times New Roman"/>
          <w:i/>
          <w:sz w:val="24"/>
          <w:szCs w:val="24"/>
        </w:rPr>
        <w:t>.</w:t>
      </w:r>
      <w:r w:rsidRPr="00584147">
        <w:rPr>
          <w:rFonts w:ascii="Times New Roman" w:hAnsi="Times New Roman" w:cs="Times New Roman"/>
          <w:sz w:val="24"/>
          <w:szCs w:val="24"/>
        </w:rPr>
        <w:t xml:space="preserve">  «В е т е </w:t>
      </w:r>
      <w:proofErr w:type="gramStart"/>
      <w:r w:rsidRPr="00584147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84147">
        <w:rPr>
          <w:rFonts w:ascii="Times New Roman" w:hAnsi="Times New Roman" w:cs="Times New Roman"/>
          <w:sz w:val="24"/>
          <w:szCs w:val="24"/>
        </w:rPr>
        <w:t xml:space="preserve">  п р и н е с  и з д а л е к а...»,  «П о л н ы й  м е с я ц  в с т а л  н а д  л у г о м»,  «Б е л о й  н о ч ь ю  м е с я ц  к р а с н ы й...».  Отражение высоких идеалов в лирике поэта.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>И. А. Бунин</w:t>
      </w:r>
      <w:r w:rsidRPr="00584147">
        <w:rPr>
          <w:rFonts w:ascii="Times New Roman" w:hAnsi="Times New Roman" w:cs="Times New Roman"/>
          <w:i/>
          <w:sz w:val="24"/>
          <w:szCs w:val="24"/>
        </w:rPr>
        <w:t>.</w:t>
      </w:r>
      <w:r w:rsidRPr="00584147">
        <w:rPr>
          <w:rFonts w:ascii="Times New Roman" w:hAnsi="Times New Roman" w:cs="Times New Roman"/>
          <w:sz w:val="24"/>
          <w:szCs w:val="24"/>
        </w:rPr>
        <w:t xml:space="preserve">  «Д е т с т в о»,  «</w:t>
      </w:r>
      <w:proofErr w:type="gramStart"/>
      <w:r w:rsidRPr="0058414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84147">
        <w:rPr>
          <w:rFonts w:ascii="Times New Roman" w:hAnsi="Times New Roman" w:cs="Times New Roman"/>
          <w:sz w:val="24"/>
          <w:szCs w:val="24"/>
        </w:rPr>
        <w:t> о м н ю  д о л г и й  з и м н и й  в е ч е р...»,  «П е р в ы й  с о л о в е й».  Мир воспоминаний в процессе творчества. Лирический образ живой природы. Голос автора в строках стихов.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>К. Д. Бальмонт</w:t>
      </w:r>
      <w:r w:rsidRPr="00584147">
        <w:rPr>
          <w:rFonts w:ascii="Times New Roman" w:hAnsi="Times New Roman" w:cs="Times New Roman"/>
          <w:i/>
          <w:sz w:val="24"/>
          <w:szCs w:val="24"/>
        </w:rPr>
        <w:t>.</w:t>
      </w:r>
      <w:r w:rsidRPr="00584147">
        <w:rPr>
          <w:rFonts w:ascii="Times New Roman" w:hAnsi="Times New Roman" w:cs="Times New Roman"/>
          <w:sz w:val="24"/>
          <w:szCs w:val="24"/>
        </w:rPr>
        <w:t xml:space="preserve">  «</w:t>
      </w:r>
      <w:proofErr w:type="gramStart"/>
      <w:r w:rsidRPr="00584147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584147">
        <w:rPr>
          <w:rFonts w:ascii="Times New Roman" w:hAnsi="Times New Roman" w:cs="Times New Roman"/>
          <w:sz w:val="24"/>
          <w:szCs w:val="24"/>
        </w:rPr>
        <w:t> о л о т а я  р ы б к а»,  «К а к  я  п и ш у  с т и х и».  Совершенство стиха поэта. Близость фольклорным образам. Лирика Бальмонта и ее воплощение в музыке многих композиторов.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lastRenderedPageBreak/>
        <w:t>Б. Л. Пастернак</w:t>
      </w:r>
      <w:r w:rsidRPr="00584147">
        <w:rPr>
          <w:rFonts w:ascii="Times New Roman" w:hAnsi="Times New Roman" w:cs="Times New Roman"/>
          <w:i/>
          <w:sz w:val="24"/>
          <w:szCs w:val="24"/>
        </w:rPr>
        <w:t>.</w:t>
      </w:r>
      <w:r w:rsidRPr="00584147">
        <w:rPr>
          <w:rFonts w:ascii="Times New Roman" w:hAnsi="Times New Roman" w:cs="Times New Roman"/>
          <w:sz w:val="24"/>
          <w:szCs w:val="24"/>
        </w:rPr>
        <w:t xml:space="preserve">  «И ю л ь».  Необычность мира природы в стихах поэта.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 xml:space="preserve">     Родная природа в стихотворениях адыгских поэтов.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>Т е о р и я.  Творчество читателя как исполнителя стихов и прозы.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>А. Т. Аверченко. «Смерть африканского охотника».</w:t>
      </w:r>
      <w:r w:rsidRPr="00584147">
        <w:rPr>
          <w:rFonts w:ascii="Times New Roman" w:hAnsi="Times New Roman" w:cs="Times New Roman"/>
          <w:sz w:val="24"/>
          <w:szCs w:val="24"/>
        </w:rPr>
        <w:t xml:space="preserve"> Герой рассказа и его любимые книги. Мечты юного читателя о судьбе африканского охотника и реальность.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>Посещение цирка и встреча с цирковыми артистами. Разочарование увлечённого любителя приключенческой литературы. Эпилог рассказа. Смысл заголовка.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>Теория литературы. Эпилог. Смысл названия.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>М. Горький «Детство»</w:t>
      </w:r>
      <w:r w:rsidRPr="00584147">
        <w:rPr>
          <w:rFonts w:ascii="Times New Roman" w:hAnsi="Times New Roman" w:cs="Times New Roman"/>
          <w:sz w:val="24"/>
          <w:szCs w:val="24"/>
        </w:rPr>
        <w:t xml:space="preserve"> (фрагмент). Изображение внутреннего мира подростка. Активность авторской позиции.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>Теория литературы. Авторская позиция.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>А. С. Грин. «Гнев отца».</w:t>
      </w:r>
      <w:r w:rsidRPr="00584147">
        <w:rPr>
          <w:rFonts w:ascii="Times New Roman" w:hAnsi="Times New Roman" w:cs="Times New Roman"/>
          <w:sz w:val="24"/>
          <w:szCs w:val="24"/>
        </w:rPr>
        <w:t xml:space="preserve"> Преданность сына отцу – путешественнику. Как возник сюжет и название рассказа. Комизм сюжета. Благородство и чуткость отношения взрослого к сыну.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>Теория литературы. Слово в рассказе.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>К. Г. Паустовский. «Повесть о жизни»</w:t>
      </w:r>
      <w:r w:rsidRPr="00584147">
        <w:rPr>
          <w:rFonts w:ascii="Times New Roman" w:hAnsi="Times New Roman" w:cs="Times New Roman"/>
          <w:sz w:val="24"/>
          <w:szCs w:val="24"/>
        </w:rPr>
        <w:t xml:space="preserve"> (главы «Гардемарин», «Как выглядит рай»). Цикл автобиографических повестей писателя. «Далёкие годы» как первая из шести частей повести «Повести о жизни». Глава «Гардемарин». Встреча героя с гардемарином. Благородство поведения гардемарина. Прав ли автор, утверждая, что «жалость оставляет в душе горький осадок»? Игра в свой флот. «Как выглядит рай» в автобиографической повести. Мастерство пейзажа в прозе писателя. Главы повести как этапы рассказа о становлении характера. 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 xml:space="preserve">Личность подростка в адыгейской литературе. П. </w:t>
      </w:r>
      <w:proofErr w:type="spellStart"/>
      <w:r w:rsidRPr="00584147">
        <w:rPr>
          <w:rFonts w:ascii="Times New Roman" w:hAnsi="Times New Roman" w:cs="Times New Roman"/>
          <w:i/>
          <w:sz w:val="24"/>
          <w:szCs w:val="24"/>
        </w:rPr>
        <w:t>Кошубаев</w:t>
      </w:r>
      <w:proofErr w:type="spellEnd"/>
      <w:r w:rsidRPr="00584147">
        <w:rPr>
          <w:rFonts w:ascii="Times New Roman" w:hAnsi="Times New Roman" w:cs="Times New Roman"/>
          <w:i/>
          <w:sz w:val="24"/>
          <w:szCs w:val="24"/>
        </w:rPr>
        <w:t xml:space="preserve"> «Семь дождливых дней»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>Теория литературы. Роль пейзажа в прозе.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 xml:space="preserve">Ф. А. Искандер. «Детство </w:t>
      </w:r>
      <w:proofErr w:type="spellStart"/>
      <w:r w:rsidRPr="00584147">
        <w:rPr>
          <w:rFonts w:ascii="Times New Roman" w:hAnsi="Times New Roman" w:cs="Times New Roman"/>
          <w:b/>
          <w:sz w:val="24"/>
          <w:szCs w:val="24"/>
        </w:rPr>
        <w:t>Чика</w:t>
      </w:r>
      <w:proofErr w:type="spellEnd"/>
      <w:r w:rsidRPr="00584147">
        <w:rPr>
          <w:rFonts w:ascii="Times New Roman" w:hAnsi="Times New Roman" w:cs="Times New Roman"/>
          <w:b/>
          <w:sz w:val="24"/>
          <w:szCs w:val="24"/>
        </w:rPr>
        <w:t>» («Чик и Пушкин»).</w:t>
      </w:r>
      <w:r w:rsidRPr="00584147">
        <w:rPr>
          <w:rFonts w:ascii="Times New Roman" w:hAnsi="Times New Roman" w:cs="Times New Roman"/>
          <w:sz w:val="24"/>
          <w:szCs w:val="24"/>
        </w:rPr>
        <w:t xml:space="preserve"> Герой цикла рассказов по имени Чик. Увлекательная игра со словом в прозе  Искандера. Важность главы «Чик и Пушкин» как описание пути юного читателя к постижению тайны собственного творчества. Поединок тщеславия и творческой радости от игры на сцене. Яркость изображения характера героя. Герой и автор.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>Теория литературы. Инсценировка.</w:t>
      </w:r>
      <w:r w:rsidRPr="00584147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584147"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>Великая Отечественная война в лирике и прозе</w:t>
      </w:r>
      <w:r w:rsidRPr="00584147">
        <w:rPr>
          <w:rFonts w:ascii="Times New Roman" w:hAnsi="Times New Roman" w:cs="Times New Roman"/>
          <w:sz w:val="24"/>
          <w:szCs w:val="24"/>
        </w:rPr>
        <w:t>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>Лирические и прозаические произведения о жизни и подвигах подростков в  годы  Великой Отечественной войны: Б. А. Лавренев «Разведчик Вихров»; К. М. Симонов. «Мальчишка на лафете», «Сын артиллериста»; Е. К. Винокуров. «В полях за Вислой сонной</w:t>
      </w:r>
      <w:proofErr w:type="gramStart"/>
      <w:r w:rsidRPr="00584147">
        <w:rPr>
          <w:rFonts w:ascii="Times New Roman" w:hAnsi="Times New Roman" w:cs="Times New Roman"/>
          <w:sz w:val="24"/>
          <w:szCs w:val="24"/>
        </w:rPr>
        <w:t xml:space="preserve">..»; </w:t>
      </w:r>
      <w:proofErr w:type="gramEnd"/>
      <w:r w:rsidRPr="00584147">
        <w:rPr>
          <w:rFonts w:ascii="Times New Roman" w:hAnsi="Times New Roman" w:cs="Times New Roman"/>
          <w:sz w:val="24"/>
          <w:szCs w:val="24"/>
        </w:rPr>
        <w:t>песни военных лет; «Моя Москва» (стихи М. Лисянского, музыка И. Дунаевского).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84147">
        <w:rPr>
          <w:rFonts w:ascii="Times New Roman" w:hAnsi="Times New Roman" w:cs="Times New Roman"/>
          <w:i/>
          <w:sz w:val="24"/>
          <w:szCs w:val="24"/>
        </w:rPr>
        <w:t>Теория литературы. Быстрота отклика искусства на события жизни. Изображение героизма и патриотизма в художественном произведении.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84147">
        <w:rPr>
          <w:rFonts w:ascii="Times New Roman" w:hAnsi="Times New Roman" w:cs="Times New Roman"/>
          <w:b/>
          <w:sz w:val="24"/>
          <w:szCs w:val="24"/>
        </w:rPr>
        <w:t>Итоги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>Чтение и обсуждение классических произведений юношеской литературы. Важнейшие проблемы в жизни подростка.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 xml:space="preserve">Тема защиты природы в литературе </w:t>
      </w:r>
      <w:r w:rsidRPr="00584147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584147">
        <w:rPr>
          <w:rFonts w:ascii="Times New Roman" w:hAnsi="Times New Roman" w:cs="Times New Roman"/>
          <w:sz w:val="24"/>
          <w:szCs w:val="24"/>
        </w:rPr>
        <w:t xml:space="preserve"> века. Произведения М. М. Пришвина и В. В. Бианки. Книга Б. Андерсена «Простите, где тут природа?», созданная по письмам ребят Дании.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  <w:r w:rsidRPr="00584147">
        <w:rPr>
          <w:rFonts w:ascii="Times New Roman" w:hAnsi="Times New Roman" w:cs="Times New Roman"/>
          <w:sz w:val="24"/>
          <w:szCs w:val="24"/>
        </w:rPr>
        <w:t>Рекомендации по самостоятельному чтению во время летних каникул.</w:t>
      </w:r>
    </w:p>
    <w:p w:rsidR="00585030" w:rsidRPr="00584147" w:rsidRDefault="00585030" w:rsidP="00585030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1"/>
        <w:gridCol w:w="2508"/>
        <w:gridCol w:w="1961"/>
        <w:gridCol w:w="1281"/>
      </w:tblGrid>
      <w:tr w:rsidR="00585030" w:rsidRPr="00584147" w:rsidTr="00585030">
        <w:tc>
          <w:tcPr>
            <w:tcW w:w="0" w:type="auto"/>
          </w:tcPr>
          <w:p w:rsidR="00585030" w:rsidRPr="00584147" w:rsidRDefault="00585030" w:rsidP="0058503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b/>
                <w:sz w:val="24"/>
                <w:szCs w:val="24"/>
              </w:rPr>
              <w:t>Разделы</w:t>
            </w:r>
          </w:p>
        </w:tc>
        <w:tc>
          <w:tcPr>
            <w:tcW w:w="0" w:type="auto"/>
          </w:tcPr>
          <w:p w:rsidR="00585030" w:rsidRPr="00584147" w:rsidRDefault="00585030" w:rsidP="0058503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b/>
                <w:sz w:val="24"/>
                <w:szCs w:val="24"/>
              </w:rPr>
              <w:t>Региональный компонент</w:t>
            </w:r>
          </w:p>
        </w:tc>
        <w:tc>
          <w:tcPr>
            <w:tcW w:w="0" w:type="auto"/>
          </w:tcPr>
          <w:p w:rsidR="00585030" w:rsidRPr="00584147" w:rsidRDefault="00585030" w:rsidP="0058503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b/>
                <w:sz w:val="24"/>
                <w:szCs w:val="24"/>
              </w:rPr>
              <w:t>Уроки развития речи</w:t>
            </w:r>
          </w:p>
        </w:tc>
        <w:tc>
          <w:tcPr>
            <w:tcW w:w="0" w:type="auto"/>
          </w:tcPr>
          <w:p w:rsidR="00585030" w:rsidRPr="00584147" w:rsidRDefault="00585030" w:rsidP="0058503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585030" w:rsidRPr="00584147" w:rsidTr="00585030">
        <w:tc>
          <w:tcPr>
            <w:tcW w:w="0" w:type="auto"/>
          </w:tcPr>
          <w:p w:rsidR="00585030" w:rsidRPr="00584147" w:rsidRDefault="00585030" w:rsidP="005850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0" w:type="auto"/>
          </w:tcPr>
          <w:p w:rsidR="00585030" w:rsidRPr="00584147" w:rsidRDefault="00585030" w:rsidP="005850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85030" w:rsidRPr="00584147" w:rsidRDefault="00585030" w:rsidP="005850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85030" w:rsidRPr="00584147" w:rsidRDefault="00585030" w:rsidP="005850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5030" w:rsidRPr="00584147" w:rsidTr="00585030">
        <w:tc>
          <w:tcPr>
            <w:tcW w:w="0" w:type="auto"/>
          </w:tcPr>
          <w:p w:rsidR="00585030" w:rsidRPr="00584147" w:rsidRDefault="00585030" w:rsidP="005850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История человечества в произведениях литературы</w:t>
            </w:r>
          </w:p>
        </w:tc>
        <w:tc>
          <w:tcPr>
            <w:tcW w:w="0" w:type="auto"/>
          </w:tcPr>
          <w:p w:rsidR="00585030" w:rsidRPr="00584147" w:rsidRDefault="00585030" w:rsidP="005850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85030" w:rsidRPr="00584147" w:rsidRDefault="00585030" w:rsidP="005850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85030" w:rsidRPr="00584147" w:rsidRDefault="00585030" w:rsidP="005850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85030" w:rsidRPr="00584147" w:rsidTr="00585030">
        <w:tc>
          <w:tcPr>
            <w:tcW w:w="0" w:type="auto"/>
          </w:tcPr>
          <w:p w:rsidR="00585030" w:rsidRPr="00584147" w:rsidRDefault="00585030" w:rsidP="005850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Литература 19 века</w:t>
            </w:r>
          </w:p>
        </w:tc>
        <w:tc>
          <w:tcPr>
            <w:tcW w:w="0" w:type="auto"/>
          </w:tcPr>
          <w:p w:rsidR="00585030" w:rsidRPr="00584147" w:rsidRDefault="00585030" w:rsidP="005850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0" w:type="auto"/>
          </w:tcPr>
          <w:p w:rsidR="00585030" w:rsidRPr="00584147" w:rsidRDefault="00585030" w:rsidP="005850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585030" w:rsidRPr="00584147" w:rsidRDefault="00585030" w:rsidP="005850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585030" w:rsidRPr="00584147" w:rsidTr="00585030">
        <w:tc>
          <w:tcPr>
            <w:tcW w:w="0" w:type="auto"/>
          </w:tcPr>
          <w:p w:rsidR="00585030" w:rsidRPr="00584147" w:rsidRDefault="00585030" w:rsidP="005850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 путешествий и приключений</w:t>
            </w:r>
          </w:p>
        </w:tc>
        <w:tc>
          <w:tcPr>
            <w:tcW w:w="0" w:type="auto"/>
          </w:tcPr>
          <w:p w:rsidR="00585030" w:rsidRPr="00584147" w:rsidRDefault="00585030" w:rsidP="005850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85030" w:rsidRPr="00584147" w:rsidRDefault="00585030" w:rsidP="005850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85030" w:rsidRPr="00584147" w:rsidRDefault="00585030" w:rsidP="005850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585030" w:rsidRPr="00584147" w:rsidTr="00585030">
        <w:tc>
          <w:tcPr>
            <w:tcW w:w="0" w:type="auto"/>
          </w:tcPr>
          <w:p w:rsidR="00585030" w:rsidRPr="00584147" w:rsidRDefault="00585030" w:rsidP="005850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Литература 20 века</w:t>
            </w:r>
          </w:p>
        </w:tc>
        <w:tc>
          <w:tcPr>
            <w:tcW w:w="0" w:type="auto"/>
          </w:tcPr>
          <w:p w:rsidR="00585030" w:rsidRPr="00584147" w:rsidRDefault="00585030" w:rsidP="005850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85030" w:rsidRPr="00584147" w:rsidRDefault="00585030" w:rsidP="005850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85030" w:rsidRPr="00584147" w:rsidRDefault="00585030" w:rsidP="005850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</w:tbl>
    <w:p w:rsidR="00585030" w:rsidRPr="00BE598B" w:rsidRDefault="00585030" w:rsidP="00585030">
      <w:pPr>
        <w:pStyle w:val="a3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2211F" w:rsidRDefault="00F2211F" w:rsidP="00585030">
      <w:pPr>
        <w:pStyle w:val="a3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F2211F" w:rsidRDefault="00F2211F" w:rsidP="00585030">
      <w:pPr>
        <w:pStyle w:val="a3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F2211F" w:rsidRDefault="00F2211F" w:rsidP="00585030">
      <w:pPr>
        <w:pStyle w:val="a3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F2211F" w:rsidRDefault="00F2211F" w:rsidP="00585030">
      <w:pPr>
        <w:pStyle w:val="a3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F2211F" w:rsidRDefault="00F2211F" w:rsidP="00585030">
      <w:pPr>
        <w:pStyle w:val="a3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F2211F" w:rsidRDefault="00F2211F" w:rsidP="00585030">
      <w:pPr>
        <w:pStyle w:val="a3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F2211F" w:rsidRDefault="00F2211F" w:rsidP="00585030">
      <w:pPr>
        <w:pStyle w:val="a3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F2211F" w:rsidRDefault="00F2211F" w:rsidP="00585030">
      <w:pPr>
        <w:pStyle w:val="a3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F2211F" w:rsidRDefault="00F2211F" w:rsidP="00585030">
      <w:pPr>
        <w:pStyle w:val="a3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F2211F" w:rsidRDefault="00F2211F" w:rsidP="00585030">
      <w:pPr>
        <w:pStyle w:val="a3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F2211F" w:rsidRDefault="00F2211F" w:rsidP="00585030">
      <w:pPr>
        <w:pStyle w:val="a3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F2211F" w:rsidRDefault="00F2211F" w:rsidP="00585030">
      <w:pPr>
        <w:pStyle w:val="a3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F2211F" w:rsidRDefault="00F2211F" w:rsidP="00585030">
      <w:pPr>
        <w:pStyle w:val="a3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F2211F" w:rsidRDefault="00F2211F" w:rsidP="00585030">
      <w:pPr>
        <w:pStyle w:val="a3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F2211F" w:rsidRDefault="00F2211F" w:rsidP="00585030">
      <w:pPr>
        <w:pStyle w:val="a3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F2211F" w:rsidRDefault="00F2211F" w:rsidP="00585030">
      <w:pPr>
        <w:pStyle w:val="a3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F2211F" w:rsidRDefault="00F2211F" w:rsidP="00585030">
      <w:pPr>
        <w:pStyle w:val="a3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F2211F" w:rsidRDefault="00F2211F" w:rsidP="00585030">
      <w:pPr>
        <w:pStyle w:val="a3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F2211F" w:rsidRDefault="00F2211F" w:rsidP="00585030">
      <w:pPr>
        <w:pStyle w:val="a3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F2211F" w:rsidRDefault="00F2211F" w:rsidP="00585030">
      <w:pPr>
        <w:pStyle w:val="a3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F2211F" w:rsidRDefault="00F2211F" w:rsidP="00585030">
      <w:pPr>
        <w:pStyle w:val="a3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F2211F" w:rsidRDefault="00F2211F" w:rsidP="00585030">
      <w:pPr>
        <w:pStyle w:val="a3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F2211F" w:rsidRDefault="00F2211F" w:rsidP="00585030">
      <w:pPr>
        <w:pStyle w:val="a3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F2211F" w:rsidRDefault="00F2211F" w:rsidP="00585030">
      <w:pPr>
        <w:pStyle w:val="a3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F2211F" w:rsidRDefault="00F2211F" w:rsidP="00585030">
      <w:pPr>
        <w:pStyle w:val="a3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F2211F" w:rsidRDefault="00F2211F" w:rsidP="00585030">
      <w:pPr>
        <w:pStyle w:val="a3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F2211F" w:rsidRDefault="00F2211F" w:rsidP="00585030">
      <w:pPr>
        <w:pStyle w:val="a3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F2211F" w:rsidRDefault="00F2211F" w:rsidP="00585030">
      <w:pPr>
        <w:pStyle w:val="a3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F2211F" w:rsidRDefault="00F2211F" w:rsidP="00585030">
      <w:pPr>
        <w:pStyle w:val="a3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F2211F" w:rsidRDefault="00F2211F" w:rsidP="00585030">
      <w:pPr>
        <w:pStyle w:val="a3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F2211F" w:rsidRDefault="00F2211F" w:rsidP="00585030">
      <w:pPr>
        <w:pStyle w:val="a3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F2211F" w:rsidRDefault="00F2211F" w:rsidP="00585030">
      <w:pPr>
        <w:pStyle w:val="a3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F2211F" w:rsidRDefault="00F2211F" w:rsidP="00585030">
      <w:pPr>
        <w:pStyle w:val="a3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E27D79" w:rsidRDefault="00E27D79" w:rsidP="00585030">
      <w:pPr>
        <w:pStyle w:val="a3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E27D79" w:rsidRDefault="00E27D79" w:rsidP="00585030">
      <w:pPr>
        <w:pStyle w:val="a3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E27D79" w:rsidRDefault="00E27D79" w:rsidP="00585030">
      <w:pPr>
        <w:pStyle w:val="a3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E27D79" w:rsidRDefault="00E27D79" w:rsidP="00585030">
      <w:pPr>
        <w:pStyle w:val="a3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F2211F" w:rsidRDefault="00F2211F" w:rsidP="00585030">
      <w:pPr>
        <w:pStyle w:val="a3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6A47B8" w:rsidRDefault="006A47B8" w:rsidP="00585030">
      <w:pPr>
        <w:pStyle w:val="a3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6A47B8" w:rsidRDefault="006A47B8" w:rsidP="00585030">
      <w:pPr>
        <w:pStyle w:val="a3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6A47B8" w:rsidRDefault="006A47B8" w:rsidP="00585030">
      <w:pPr>
        <w:pStyle w:val="a3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6A47B8" w:rsidRDefault="006A47B8" w:rsidP="00585030">
      <w:pPr>
        <w:pStyle w:val="a3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6A47B8" w:rsidRDefault="006A47B8" w:rsidP="00585030">
      <w:pPr>
        <w:pStyle w:val="a3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D66CDD" w:rsidRDefault="00D66CDD" w:rsidP="00D73D94">
      <w:pPr>
        <w:pStyle w:val="a3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D66CDD" w:rsidRDefault="00D66CDD" w:rsidP="00D73D94">
      <w:pPr>
        <w:pStyle w:val="a3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D73D94" w:rsidRPr="00696DE2" w:rsidRDefault="00D73D94" w:rsidP="00D73D94">
      <w:pPr>
        <w:pStyle w:val="a3"/>
        <w:ind w:left="851"/>
        <w:rPr>
          <w:rFonts w:ascii="Times New Roman" w:hAnsi="Times New Roman" w:cs="Times New Roman"/>
          <w:b/>
          <w:sz w:val="24"/>
          <w:szCs w:val="24"/>
        </w:rPr>
      </w:pPr>
      <w:r w:rsidRPr="00696DE2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D73D94" w:rsidRPr="00584147" w:rsidRDefault="00D73D94" w:rsidP="00D73D94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17258" w:type="dxa"/>
        <w:tblInd w:w="-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8"/>
        <w:gridCol w:w="2555"/>
        <w:gridCol w:w="567"/>
        <w:gridCol w:w="1560"/>
        <w:gridCol w:w="1559"/>
        <w:gridCol w:w="24"/>
        <w:gridCol w:w="1673"/>
        <w:gridCol w:w="996"/>
        <w:gridCol w:w="1559"/>
        <w:gridCol w:w="6147"/>
      </w:tblGrid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Pr="00584147" w:rsidRDefault="00E27D79" w:rsidP="006A47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55" w:type="dxa"/>
          </w:tcPr>
          <w:p w:rsidR="00E27D79" w:rsidRPr="00584147" w:rsidRDefault="00E27D79" w:rsidP="006A47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Темы уроков</w:t>
            </w:r>
          </w:p>
          <w:p w:rsidR="00E27D79" w:rsidRPr="00584147" w:rsidRDefault="00E27D79" w:rsidP="006A47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27D79" w:rsidRPr="00584147" w:rsidRDefault="00E27D79" w:rsidP="006A47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К-во</w:t>
            </w:r>
          </w:p>
        </w:tc>
        <w:tc>
          <w:tcPr>
            <w:tcW w:w="1560" w:type="dxa"/>
          </w:tcPr>
          <w:p w:rsidR="00E27D79" w:rsidRPr="00584147" w:rsidRDefault="00E27D79" w:rsidP="006A47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  <w:p w:rsidR="00E27D79" w:rsidRPr="00584147" w:rsidRDefault="00E27D79" w:rsidP="006A47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7D79" w:rsidRPr="00584147" w:rsidRDefault="00E27D79" w:rsidP="006A47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gridSpan w:val="2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Виды контроля </w:t>
            </w:r>
          </w:p>
        </w:tc>
        <w:tc>
          <w:tcPr>
            <w:tcW w:w="1673" w:type="dxa"/>
          </w:tcPr>
          <w:p w:rsidR="00E27D79" w:rsidRPr="00584147" w:rsidRDefault="00D00036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учащегося</w:t>
            </w:r>
          </w:p>
        </w:tc>
        <w:tc>
          <w:tcPr>
            <w:tcW w:w="996" w:type="dxa"/>
          </w:tcPr>
          <w:p w:rsidR="00E27D79" w:rsidRPr="00584147" w:rsidRDefault="00E27D79" w:rsidP="006A47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Дата</w:t>
            </w:r>
          </w:p>
          <w:p w:rsidR="00E27D79" w:rsidRPr="00584147" w:rsidRDefault="00E27D79" w:rsidP="006A47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  <w:p w:rsidR="00E27D79" w:rsidRPr="00584147" w:rsidRDefault="00E27D79" w:rsidP="006A47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27D79" w:rsidRDefault="00E27D79" w:rsidP="006A4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7D79" w:rsidRDefault="00E27D79" w:rsidP="006A4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Факти</w:t>
            </w:r>
            <w:proofErr w:type="spellEnd"/>
          </w:p>
          <w:p w:rsidR="00E27D79" w:rsidRDefault="00E27D79" w:rsidP="006A4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чески</w:t>
            </w:r>
          </w:p>
          <w:p w:rsidR="00E27D79" w:rsidRPr="00584147" w:rsidRDefault="00E27D79" w:rsidP="006A47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6A47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Дата</w:t>
            </w:r>
          </w:p>
          <w:p w:rsidR="00E27D79" w:rsidRPr="00584147" w:rsidRDefault="00E27D79" w:rsidP="006A47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фактически</w:t>
            </w:r>
          </w:p>
        </w:tc>
      </w:tr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Герой в мире художественного слова.</w:t>
            </w: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Лекция с элементами беседы</w:t>
            </w:r>
          </w:p>
        </w:tc>
        <w:tc>
          <w:tcPr>
            <w:tcW w:w="1583" w:type="dxa"/>
            <w:gridSpan w:val="2"/>
          </w:tcPr>
          <w:p w:rsidR="00CE7ED2" w:rsidRDefault="00E27D79" w:rsidP="00E27D79">
            <w:pPr>
              <w:pStyle w:val="a3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Органи</w:t>
            </w:r>
            <w:r w:rsidRPr="00584147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="00D0003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зация со</w:t>
            </w:r>
            <w:r w:rsidRPr="0058414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вместной</w:t>
            </w:r>
          </w:p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учебной</w:t>
            </w:r>
          </w:p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деятель</w:t>
            </w:r>
            <w:r w:rsidRPr="0058414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r w:rsidRPr="0058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673" w:type="dxa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996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ИСТОРИЯ   ЧЕЛОВЕЧЕСТВА   В   ПРОИЗВЕДЕНИЯХ   ЛИТЕРАТУРЫ.</w:t>
            </w: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gridSpan w:val="2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Былины-богатырский эпос русского народа. </w:t>
            </w: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>Лекция с элементами беседы</w:t>
            </w:r>
          </w:p>
        </w:tc>
        <w:tc>
          <w:tcPr>
            <w:tcW w:w="1583" w:type="dxa"/>
            <w:gridSpan w:val="2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>Беседа</w:t>
            </w:r>
          </w:p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73" w:type="dxa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996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04-05.09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4-5</w:t>
            </w: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«На заставе богатырской». Характеры главных героев.</w:t>
            </w: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Урок-знакомство</w:t>
            </w:r>
          </w:p>
        </w:tc>
        <w:tc>
          <w:tcPr>
            <w:tcW w:w="1583" w:type="dxa"/>
            <w:gridSpan w:val="2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</w:t>
            </w: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ное чтение</w:t>
            </w:r>
          </w:p>
        </w:tc>
        <w:tc>
          <w:tcPr>
            <w:tcW w:w="1673" w:type="dxa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996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06-09.09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Три поездки Ильи Муромца</w:t>
            </w:r>
            <w:r w:rsidRPr="0058414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». </w:t>
            </w:r>
            <w:r w:rsidRPr="0058414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Художествен</w:t>
            </w:r>
            <w:r w:rsidRPr="0058414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58414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ное совершенст</w:t>
            </w:r>
            <w:r w:rsidRPr="0058414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во былины</w:t>
            </w: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Объяснение нового материала</w:t>
            </w:r>
          </w:p>
        </w:tc>
        <w:tc>
          <w:tcPr>
            <w:tcW w:w="1583" w:type="dxa"/>
            <w:gridSpan w:val="2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Органи</w:t>
            </w:r>
            <w:r w:rsidRPr="00584147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58414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зация со</w:t>
            </w:r>
            <w:r w:rsidRPr="0058414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58414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вместной </w:t>
            </w: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учебной </w:t>
            </w:r>
            <w:r w:rsidRPr="0058414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деятель</w:t>
            </w:r>
            <w:r w:rsidRPr="0058414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1673" w:type="dxa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996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1769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А.Н. Островский. «Снегурочка». Основные герои. Предания и обряды.</w:t>
            </w: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Знакомство с новым материалом; интегрированный урок (музыка)</w:t>
            </w:r>
          </w:p>
        </w:tc>
        <w:tc>
          <w:tcPr>
            <w:tcW w:w="1583" w:type="dxa"/>
            <w:gridSpan w:val="2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Аналитическая беседа; пересказ сюжета</w:t>
            </w:r>
          </w:p>
        </w:tc>
        <w:tc>
          <w:tcPr>
            <w:tcW w:w="1673" w:type="dxa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996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12-13.09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1769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Р.К.Предания и легенды («Казак цветок съел», «Казачий круг», «По слову Игната», «Мать на</w:t>
            </w:r>
            <w:r w:rsidRPr="00584147">
              <w:rPr>
                <w:rFonts w:ascii="Times New Roman" w:hAnsi="Times New Roman" w:cs="Times New Roman"/>
                <w:sz w:val="24"/>
                <w:szCs w:val="24"/>
              </w:rPr>
              <w:softHyphen/>
              <w:t>рушила завет Игната»</w:t>
            </w: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Коллектив</w:t>
            </w:r>
            <w:proofErr w:type="gramStart"/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инд. </w:t>
            </w:r>
            <w:proofErr w:type="spellStart"/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proofErr w:type="spellEnd"/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83" w:type="dxa"/>
            <w:gridSpan w:val="2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Устный (письменный) ответ на вопрос (с использованием цитирования).</w:t>
            </w:r>
          </w:p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Участие в коллективном диалоге.</w:t>
            </w:r>
          </w:p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со словарём литературоведческих терминов.</w:t>
            </w:r>
          </w:p>
        </w:tc>
        <w:tc>
          <w:tcPr>
            <w:tcW w:w="1673" w:type="dxa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Работа с источниками информации по указанию учителя</w:t>
            </w:r>
          </w:p>
        </w:tc>
        <w:tc>
          <w:tcPr>
            <w:tcW w:w="996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16-18.09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ЛИТЕРАТУРА   19   ВЕКА.</w:t>
            </w: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gridSpan w:val="2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11-12</w:t>
            </w: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Два типа поведения в басне И.А. Крылова «Два мальчика». </w:t>
            </w: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новым материалом; психологический практикум </w:t>
            </w:r>
          </w:p>
        </w:tc>
        <w:tc>
          <w:tcPr>
            <w:tcW w:w="1583" w:type="dxa"/>
            <w:gridSpan w:val="2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Выразительное чтение; сравнительный анализ </w:t>
            </w:r>
          </w:p>
        </w:tc>
        <w:tc>
          <w:tcPr>
            <w:tcW w:w="1673" w:type="dxa"/>
          </w:tcPr>
          <w:p w:rsidR="00E27D79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996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19-20.09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>13</w:t>
            </w: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Р.К. Подросток в донски</w:t>
            </w: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>х баснях</w:t>
            </w: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>Урок-знакомство</w:t>
            </w:r>
          </w:p>
        </w:tc>
        <w:tc>
          <w:tcPr>
            <w:tcW w:w="1583" w:type="dxa"/>
            <w:gridSpan w:val="2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>Выразительное чтение; сравнительный анализ</w:t>
            </w:r>
          </w:p>
        </w:tc>
        <w:tc>
          <w:tcPr>
            <w:tcW w:w="1673" w:type="dxa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Слушание, воспроизведение былин</w:t>
            </w:r>
          </w:p>
        </w:tc>
        <w:tc>
          <w:tcPr>
            <w:tcW w:w="996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23.09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322"/>
        </w:trPr>
        <w:tc>
          <w:tcPr>
            <w:tcW w:w="618" w:type="dxa"/>
            <w:vMerge w:val="restart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2555" w:type="dxa"/>
            <w:vMerge w:val="restart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Два типа характера в басне «Волк и Ягнёнок»</w:t>
            </w:r>
          </w:p>
        </w:tc>
        <w:tc>
          <w:tcPr>
            <w:tcW w:w="567" w:type="dxa"/>
            <w:vMerge w:val="restart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Merge w:val="restart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новым материалом; психологический практикум </w:t>
            </w:r>
          </w:p>
        </w:tc>
        <w:tc>
          <w:tcPr>
            <w:tcW w:w="1583" w:type="dxa"/>
            <w:gridSpan w:val="2"/>
            <w:vMerge w:val="restart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Выразительное чтение; сравнительный анализ </w:t>
            </w:r>
          </w:p>
        </w:tc>
        <w:tc>
          <w:tcPr>
            <w:tcW w:w="1673" w:type="dxa"/>
            <w:vMerge w:val="restart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vMerge w:val="restart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25-26.09</w:t>
            </w:r>
          </w:p>
        </w:tc>
        <w:tc>
          <w:tcPr>
            <w:tcW w:w="1559" w:type="dxa"/>
            <w:vMerge w:val="restart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885"/>
        </w:trPr>
        <w:tc>
          <w:tcPr>
            <w:tcW w:w="618" w:type="dxa"/>
            <w:vMerge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gridSpan w:val="2"/>
            <w:vMerge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vMerge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Баллада как жанр литературы. В.А. Жуковский.</w:t>
            </w: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Лекция с элементами беседы</w:t>
            </w:r>
          </w:p>
        </w:tc>
        <w:tc>
          <w:tcPr>
            <w:tcW w:w="1583" w:type="dxa"/>
            <w:gridSpan w:val="2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Составление плана статьи</w:t>
            </w:r>
          </w:p>
        </w:tc>
        <w:tc>
          <w:tcPr>
            <w:tcW w:w="1673" w:type="dxa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Слушание басен</w:t>
            </w:r>
          </w:p>
        </w:tc>
        <w:tc>
          <w:tcPr>
            <w:tcW w:w="996" w:type="dxa"/>
          </w:tcPr>
          <w:p w:rsidR="00E27D79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27D79" w:rsidRDefault="00E27D79" w:rsidP="00E27D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2555" w:type="dxa"/>
          </w:tcPr>
          <w:p w:rsidR="00E27D79" w:rsidRPr="00A67A64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«Лесной царь». Особенности </w:t>
            </w:r>
            <w:proofErr w:type="spellStart"/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повествования.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Баллады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Знакомство с новым материалом; урок-беседа</w:t>
            </w:r>
          </w:p>
        </w:tc>
        <w:tc>
          <w:tcPr>
            <w:tcW w:w="1583" w:type="dxa"/>
            <w:gridSpan w:val="2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Пересказ сюжета; выразительное чтение; анализ</w:t>
            </w:r>
          </w:p>
        </w:tc>
        <w:tc>
          <w:tcPr>
            <w:tcW w:w="1673" w:type="dxa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Воспроизведение басен наизусть</w:t>
            </w:r>
          </w:p>
        </w:tc>
        <w:tc>
          <w:tcPr>
            <w:tcW w:w="996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30-0</w:t>
            </w:r>
            <w:r w:rsidRPr="00C241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241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Р.р.№1. Письменный ответ на вопрос о героях прочитанных баллад.</w:t>
            </w: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583" w:type="dxa"/>
            <w:gridSpan w:val="2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996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21-2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С.Т. Аксаков. «Детские годы Багрова-внука». Герой как рассказчик.</w:t>
            </w:r>
          </w:p>
        </w:tc>
        <w:tc>
          <w:tcPr>
            <w:tcW w:w="567" w:type="dxa"/>
          </w:tcPr>
          <w:p w:rsidR="00E27D79" w:rsidRPr="00C2417C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Знакомство с новым материалом; урок-исследование</w:t>
            </w:r>
          </w:p>
        </w:tc>
        <w:tc>
          <w:tcPr>
            <w:tcW w:w="1583" w:type="dxa"/>
            <w:gridSpan w:val="2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Аналитическое чтение  </w:t>
            </w:r>
          </w:p>
        </w:tc>
        <w:tc>
          <w:tcPr>
            <w:tcW w:w="1673" w:type="dxa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Воспроизведение  наизусть</w:t>
            </w:r>
          </w:p>
        </w:tc>
        <w:tc>
          <w:tcPr>
            <w:tcW w:w="996" w:type="dxa"/>
          </w:tcPr>
          <w:p w:rsidR="00E27D79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10 </w:t>
            </w:r>
          </w:p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07-.10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«Буран». Описание стихийного бедствия.</w:t>
            </w: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Знакомство с новым материалом</w:t>
            </w:r>
          </w:p>
        </w:tc>
        <w:tc>
          <w:tcPr>
            <w:tcW w:w="1583" w:type="dxa"/>
            <w:gridSpan w:val="2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Выразительное чтение; составление плана </w:t>
            </w:r>
            <w:r w:rsidRPr="00584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анализа эпизода</w:t>
            </w:r>
          </w:p>
        </w:tc>
        <w:tc>
          <w:tcPr>
            <w:tcW w:w="1673" w:type="dxa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 с источниками информации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 указанию учителя</w:t>
            </w:r>
          </w:p>
        </w:tc>
        <w:tc>
          <w:tcPr>
            <w:tcW w:w="996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09-10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Р.р.№2. Анализ эпизода «Стихийное бедствие».</w:t>
            </w: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583" w:type="dxa"/>
            <w:gridSpan w:val="2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Анализ эпизода</w:t>
            </w:r>
          </w:p>
        </w:tc>
        <w:tc>
          <w:tcPr>
            <w:tcW w:w="1673" w:type="dxa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наизусть</w:t>
            </w:r>
          </w:p>
        </w:tc>
        <w:tc>
          <w:tcPr>
            <w:tcW w:w="996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В.Ф. Одоевский. «Отрывки из журнала Маши». Особенности  дневника.</w:t>
            </w: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Урок-знакомство с жанром дневника</w:t>
            </w:r>
          </w:p>
        </w:tc>
        <w:tc>
          <w:tcPr>
            <w:tcW w:w="1583" w:type="dxa"/>
            <w:gridSpan w:val="2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673" w:type="dxa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996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Р.р.№3-4. Творческая работа. Создание  дневника.</w:t>
            </w: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583" w:type="dxa"/>
            <w:gridSpan w:val="2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73" w:type="dxa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996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Pr="00C2417C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0-</w:t>
            </w:r>
            <w:r w:rsidRPr="0058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А.С. Пушкин. Послание и их роль в творчестве поэта. «К сестре».</w:t>
            </w: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Знакомство с новым материалом; исследование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697" w:type="dxa"/>
            <w:gridSpan w:val="2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996" w:type="dxa"/>
          </w:tcPr>
          <w:p w:rsidR="00E27D79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21.10-23.10</w:t>
            </w:r>
          </w:p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27D79" w:rsidRDefault="00E27D79" w:rsidP="00E27D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« К Пущину», «Послание к Юдину». Особенности жанра.</w:t>
            </w: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Знакомство с новым материалом; исследование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697" w:type="dxa"/>
            <w:gridSpan w:val="2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996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24-25.10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36-37</w:t>
            </w:r>
          </w:p>
        </w:tc>
        <w:tc>
          <w:tcPr>
            <w:tcW w:w="2555" w:type="dxa"/>
          </w:tcPr>
          <w:p w:rsidR="00E27D79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«Товарищам». Послание как гимн дружбе.</w:t>
            </w:r>
          </w:p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Р\р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очинение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 Дружба в творчестве Пушкина»</w:t>
            </w:r>
          </w:p>
        </w:tc>
        <w:tc>
          <w:tcPr>
            <w:tcW w:w="567" w:type="dxa"/>
          </w:tcPr>
          <w:p w:rsidR="00E27D79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27D79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7D79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Знакомство с новым материалом; практикум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Анализ содержания</w:t>
            </w:r>
          </w:p>
        </w:tc>
        <w:tc>
          <w:tcPr>
            <w:tcW w:w="1697" w:type="dxa"/>
            <w:gridSpan w:val="2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996" w:type="dxa"/>
          </w:tcPr>
          <w:p w:rsidR="00E27D79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06-07 .11</w:t>
            </w:r>
          </w:p>
          <w:p w:rsidR="00E27D79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7D79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08-11.11</w:t>
            </w:r>
          </w:p>
        </w:tc>
        <w:tc>
          <w:tcPr>
            <w:tcW w:w="1559" w:type="dxa"/>
          </w:tcPr>
          <w:p w:rsidR="00E27D79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7D79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7D79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7D79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38-40</w:t>
            </w: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М.Ю. Лермонтов. Ранняя лирика. Чтение и комментарий. Работа со словарём рифм.</w:t>
            </w: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Знакомство с новым материалом; исследование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Комментированное чтение</w:t>
            </w:r>
          </w:p>
        </w:tc>
        <w:tc>
          <w:tcPr>
            <w:tcW w:w="1697" w:type="dxa"/>
            <w:gridSpan w:val="2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996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13-14-15.11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Р.р.№5. Комплексный анализ стихотворения (на выбор).</w:t>
            </w: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Анализ стихотворения по плану</w:t>
            </w:r>
          </w:p>
        </w:tc>
        <w:tc>
          <w:tcPr>
            <w:tcW w:w="1697" w:type="dxa"/>
            <w:gridSpan w:val="2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диалогов</w:t>
            </w:r>
          </w:p>
        </w:tc>
        <w:tc>
          <w:tcPr>
            <w:tcW w:w="996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42-43</w:t>
            </w: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«Панорама Москвы». Работа с описанием.</w:t>
            </w: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27D79" w:rsidRPr="00BE598B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новым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мат-м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Комментированное чтение</w:t>
            </w:r>
          </w:p>
        </w:tc>
        <w:tc>
          <w:tcPr>
            <w:tcW w:w="1697" w:type="dxa"/>
            <w:gridSpan w:val="2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с источниками информации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 указанию учителя</w:t>
            </w:r>
          </w:p>
        </w:tc>
        <w:tc>
          <w:tcPr>
            <w:tcW w:w="996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20-21.11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44-47</w:t>
            </w: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И.С. Тургенев. «</w:t>
            </w:r>
            <w:proofErr w:type="spellStart"/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Бежин</w:t>
            </w:r>
            <w:proofErr w:type="spellEnd"/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 луг». Характеристики и портреты мальчиков. Речевая характеристика.</w:t>
            </w: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Знакомство с новым материалом; психологический практикум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Психологическая характеристика героев; речевая характеристика</w:t>
            </w:r>
          </w:p>
        </w:tc>
        <w:tc>
          <w:tcPr>
            <w:tcW w:w="1697" w:type="dxa"/>
            <w:gridSpan w:val="2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Самостоятельный поиск решения поставленной задачи</w:t>
            </w:r>
          </w:p>
        </w:tc>
        <w:tc>
          <w:tcPr>
            <w:tcW w:w="996" w:type="dxa"/>
          </w:tcPr>
          <w:p w:rsidR="00E27D79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22-25.11</w:t>
            </w:r>
          </w:p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27-28.11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48-50</w:t>
            </w: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Рассказы мальчиков у костра.</w:t>
            </w: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Урок-слушание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Пересказ</w:t>
            </w:r>
          </w:p>
        </w:tc>
        <w:tc>
          <w:tcPr>
            <w:tcW w:w="1697" w:type="dxa"/>
            <w:gridSpan w:val="2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996" w:type="dxa"/>
          </w:tcPr>
          <w:p w:rsidR="00E27D79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29-02.12</w:t>
            </w:r>
          </w:p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Р/р №6. Речевая характеристика одного из героев.</w:t>
            </w: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1697" w:type="dxa"/>
            <w:gridSpan w:val="2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текста сочинения по алгоритму</w:t>
            </w:r>
          </w:p>
        </w:tc>
        <w:tc>
          <w:tcPr>
            <w:tcW w:w="996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52-54</w:t>
            </w: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>Р.К.Личность подростка в донскойлитературе</w:t>
            </w:r>
          </w:p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>Серафимович «Маленький шахтер»</w:t>
            </w: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  <w:t>3</w:t>
            </w: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>Урок-знакомство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>Чтение; беседа</w:t>
            </w:r>
          </w:p>
        </w:tc>
        <w:tc>
          <w:tcPr>
            <w:tcW w:w="1697" w:type="dxa"/>
            <w:gridSpan w:val="2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текста сочинения по алгоритму</w:t>
            </w:r>
          </w:p>
        </w:tc>
        <w:tc>
          <w:tcPr>
            <w:tcW w:w="996" w:type="dxa"/>
          </w:tcPr>
          <w:p w:rsidR="00E27D79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06-09.11</w:t>
            </w:r>
          </w:p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55-57</w:t>
            </w: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Н.А. Некрасов «Крестьянские дети», «Школьник».</w:t>
            </w: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Знакомство с новым материалом; урок-слушание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Комментированное чтение</w:t>
            </w:r>
          </w:p>
        </w:tc>
        <w:tc>
          <w:tcPr>
            <w:tcW w:w="1697" w:type="dxa"/>
            <w:gridSpan w:val="2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Слушание и воспроизведение стихов</w:t>
            </w:r>
          </w:p>
        </w:tc>
        <w:tc>
          <w:tcPr>
            <w:tcW w:w="996" w:type="dxa"/>
          </w:tcPr>
          <w:p w:rsidR="00E27D79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12-13.12</w:t>
            </w:r>
          </w:p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58-59</w:t>
            </w: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Л.Н. Толстой. «Отрочество». Герой-подросток и круг его чтения.</w:t>
            </w: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Знакомство с новым материалом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Комментированное чтение</w:t>
            </w:r>
          </w:p>
        </w:tc>
        <w:tc>
          <w:tcPr>
            <w:tcW w:w="1697" w:type="dxa"/>
            <w:gridSpan w:val="2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996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18-19.12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60-61</w:t>
            </w: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Мысли, чувства, поступки Н. Иртеньева.</w:t>
            </w: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Проблемный урок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Психологическая характеристика героя</w:t>
            </w:r>
          </w:p>
        </w:tc>
        <w:tc>
          <w:tcPr>
            <w:tcW w:w="1697" w:type="dxa"/>
            <w:gridSpan w:val="2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996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20-23.12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62-64</w:t>
            </w: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Р.К. Личность подростка в донской литературе. </w:t>
            </w:r>
            <w:r w:rsidRPr="0058414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П.Яковлев</w:t>
            </w: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«Первый ученик»</w:t>
            </w: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>Урок-знакомство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Беседа </w:t>
            </w:r>
          </w:p>
        </w:tc>
        <w:tc>
          <w:tcPr>
            <w:tcW w:w="1697" w:type="dxa"/>
            <w:gridSpan w:val="2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с источниками информации по указанию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учителя</w:t>
            </w:r>
          </w:p>
        </w:tc>
        <w:tc>
          <w:tcPr>
            <w:tcW w:w="996" w:type="dxa"/>
          </w:tcPr>
          <w:p w:rsidR="00E27D79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25-26.12</w:t>
            </w:r>
          </w:p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559" w:type="dxa"/>
          </w:tcPr>
          <w:p w:rsidR="00E27D79" w:rsidRDefault="00E27D79" w:rsidP="00E27D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65-66</w:t>
            </w: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Ф.М. Достоевский. Мальчики (из романа «Братья Карамазовы»)</w:t>
            </w: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Знакомство с новым материалом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Комментированное чтение</w:t>
            </w:r>
          </w:p>
        </w:tc>
        <w:tc>
          <w:tcPr>
            <w:tcW w:w="1697" w:type="dxa"/>
            <w:gridSpan w:val="2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996" w:type="dxa"/>
          </w:tcPr>
          <w:p w:rsidR="00E27D79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67-70</w:t>
            </w: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А.П. Чехов. «Хамелеон». Роль деталей в рассказе.</w:t>
            </w: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Знакомство с новым материалом; психологический практикум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Психологическая характеристика героев</w:t>
            </w:r>
          </w:p>
        </w:tc>
        <w:tc>
          <w:tcPr>
            <w:tcW w:w="1697" w:type="dxa"/>
            <w:gridSpan w:val="2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996" w:type="dxa"/>
          </w:tcPr>
          <w:p w:rsidR="00E27D79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15-16.01</w:t>
            </w:r>
          </w:p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17-18.01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71-72</w:t>
            </w: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«Толстый и тонкий». Смысл заголовка. Герой и сюжет.</w:t>
            </w: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Проблемный урок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Определение основной мысли рассказа и смысла заголовка</w:t>
            </w:r>
          </w:p>
        </w:tc>
        <w:tc>
          <w:tcPr>
            <w:tcW w:w="1697" w:type="dxa"/>
            <w:gridSpan w:val="2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996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20-22.01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73-76</w:t>
            </w: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Р.К.А. П, Чехов </w:t>
            </w: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«Репетитор», «Случай с класси</w:t>
            </w:r>
            <w:r w:rsidRPr="00584147">
              <w:rPr>
                <w:rFonts w:ascii="Times New Roman" w:hAnsi="Times New Roman" w:cs="Times New Roman"/>
                <w:sz w:val="24"/>
                <w:szCs w:val="24"/>
              </w:rPr>
              <w:softHyphen/>
              <w:t>ком»</w:t>
            </w: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Проблемный урок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Определение основной мысли рассказа и смысла заголовка</w:t>
            </w:r>
          </w:p>
        </w:tc>
        <w:tc>
          <w:tcPr>
            <w:tcW w:w="1697" w:type="dxa"/>
            <w:gridSpan w:val="2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996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23-29.01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77-78</w:t>
            </w: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Н.Г. Гарин-Михайловский. «Детство Тёмы» как рассказ о детстве и отрочестве. «Иванов», «Ябеда». Нравственная атмосфера в гимназии.</w:t>
            </w: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Знакомство с новым материалом; психологический практикум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Психологическая характеристика героев; пересказ сюжета</w:t>
            </w:r>
          </w:p>
        </w:tc>
        <w:tc>
          <w:tcPr>
            <w:tcW w:w="1697" w:type="dxa"/>
            <w:gridSpan w:val="2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996" w:type="dxa"/>
          </w:tcPr>
          <w:p w:rsidR="00E27D79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559" w:type="dxa"/>
          </w:tcPr>
          <w:p w:rsidR="00E27D79" w:rsidRDefault="00E27D79" w:rsidP="00E27D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79-80</w:t>
            </w: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Главы «В Америку», «Экзамены». Поступок героя и характер.</w:t>
            </w: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Знакомство с новыми главами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Сопоставление планов бегства</w:t>
            </w:r>
          </w:p>
        </w:tc>
        <w:tc>
          <w:tcPr>
            <w:tcW w:w="1697" w:type="dxa"/>
            <w:gridSpan w:val="2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996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03-05.02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81-82</w:t>
            </w: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Р.р.№7. Характеристика литературного персонажа. Творческая работа.</w:t>
            </w: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1697" w:type="dxa"/>
            <w:gridSpan w:val="2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996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06-07.02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МИР   ПУТЕШЕСТВИЙ   И   ПРИКЛЮЧЕНИЙ.</w:t>
            </w: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gridSpan w:val="2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Слушание и воспроизведение текста</w:t>
            </w:r>
          </w:p>
        </w:tc>
        <w:tc>
          <w:tcPr>
            <w:tcW w:w="996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83-85</w:t>
            </w: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Т. Х. Уайт</w:t>
            </w: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  «Свеча на  ветру».  Решение нравственной проблемы соотношения Сильной </w:t>
            </w:r>
            <w:r w:rsidRPr="00584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руки и Справедливости.</w:t>
            </w: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Знакомство с новым материалом</w:t>
            </w:r>
          </w:p>
        </w:tc>
        <w:tc>
          <w:tcPr>
            <w:tcW w:w="1583" w:type="dxa"/>
            <w:gridSpan w:val="2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Аналитическая беседа по прочитанному</w:t>
            </w:r>
          </w:p>
        </w:tc>
        <w:tc>
          <w:tcPr>
            <w:tcW w:w="1673" w:type="dxa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стихов</w:t>
            </w:r>
          </w:p>
        </w:tc>
        <w:tc>
          <w:tcPr>
            <w:tcW w:w="996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10-13.02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86-89</w:t>
            </w: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Марк Твен</w:t>
            </w: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  «Приключения  </w:t>
            </w:r>
            <w:proofErr w:type="spellStart"/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Гекльберри</w:t>
            </w:r>
            <w:proofErr w:type="spellEnd"/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  Финна».  </w:t>
            </w: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Знакомство с новым материалом</w:t>
            </w:r>
          </w:p>
        </w:tc>
        <w:tc>
          <w:tcPr>
            <w:tcW w:w="1583" w:type="dxa"/>
            <w:gridSpan w:val="2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673" w:type="dxa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наизусть</w:t>
            </w:r>
          </w:p>
        </w:tc>
        <w:tc>
          <w:tcPr>
            <w:tcW w:w="996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14-20.02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90-93</w:t>
            </w: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Ж. Верн. «Таинственный остров». Герои романа. Пять путников и их характеристики.</w:t>
            </w: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Знакомство с новым материалом; психологический практикум</w:t>
            </w:r>
          </w:p>
        </w:tc>
        <w:tc>
          <w:tcPr>
            <w:tcW w:w="1583" w:type="dxa"/>
            <w:gridSpan w:val="2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Характеристика героев (групповая работа)</w:t>
            </w:r>
          </w:p>
        </w:tc>
        <w:tc>
          <w:tcPr>
            <w:tcW w:w="1673" w:type="dxa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Слушание и воспроизведение текста</w:t>
            </w:r>
          </w:p>
        </w:tc>
        <w:tc>
          <w:tcPr>
            <w:tcW w:w="996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21-28.02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94-97</w:t>
            </w: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О. Уайльд. «</w:t>
            </w:r>
            <w:proofErr w:type="spellStart"/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Кентервильское</w:t>
            </w:r>
            <w:proofErr w:type="spellEnd"/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 приведение». Сюжет и его важнейшие моменты.</w:t>
            </w: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Знакомство с новым материалом; урок комментированного чтения</w:t>
            </w:r>
          </w:p>
        </w:tc>
        <w:tc>
          <w:tcPr>
            <w:tcW w:w="1583" w:type="dxa"/>
            <w:gridSpan w:val="2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Пересказ сюжета; комментарий</w:t>
            </w:r>
          </w:p>
        </w:tc>
        <w:tc>
          <w:tcPr>
            <w:tcW w:w="1673" w:type="dxa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996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02-11.03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Главные герои. Автор: отношение к событиям и их участникам. Юмор и ирония.</w:t>
            </w: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Проблемный урок</w:t>
            </w:r>
          </w:p>
        </w:tc>
        <w:tc>
          <w:tcPr>
            <w:tcW w:w="1583" w:type="dxa"/>
            <w:gridSpan w:val="2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Пересказ сюжета; характеристика героев</w:t>
            </w:r>
          </w:p>
        </w:tc>
        <w:tc>
          <w:tcPr>
            <w:tcW w:w="1673" w:type="dxa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996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99-100</w:t>
            </w: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Урок-диспут по темам: «Герой и друзья», «Герой и второстепенные персонажи», «Дружба героев».</w:t>
            </w: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Урок-диспут</w:t>
            </w:r>
          </w:p>
        </w:tc>
        <w:tc>
          <w:tcPr>
            <w:tcW w:w="1583" w:type="dxa"/>
            <w:gridSpan w:val="2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996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13-16.03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101-102</w:t>
            </w: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О. Генри</w:t>
            </w: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  «Дары  волхвов».  Истинные и ложные ценности</w:t>
            </w: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Знакомство с новым материалом</w:t>
            </w:r>
          </w:p>
        </w:tc>
        <w:tc>
          <w:tcPr>
            <w:tcW w:w="1583" w:type="dxa"/>
            <w:gridSpan w:val="2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Пересказ текста; аналитическая беседа.</w:t>
            </w:r>
          </w:p>
        </w:tc>
        <w:tc>
          <w:tcPr>
            <w:tcW w:w="1673" w:type="dxa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996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18-19.03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103-104</w:t>
            </w: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А. де Сент-Экзюпери</w:t>
            </w: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  «Маленький  принц».  Герой сказки и ее сюжет. Ответственность человека за свою планету. Философское звучание сказки.</w:t>
            </w:r>
          </w:p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Знакомство с новым материалом</w:t>
            </w:r>
          </w:p>
        </w:tc>
        <w:tc>
          <w:tcPr>
            <w:tcW w:w="1583" w:type="dxa"/>
            <w:gridSpan w:val="2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Комментированное чтение; пересказ отрывка; беседа</w:t>
            </w:r>
          </w:p>
        </w:tc>
        <w:tc>
          <w:tcPr>
            <w:tcW w:w="1673" w:type="dxa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996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20-23.03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105-106</w:t>
            </w: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Р.К. Мир </w:t>
            </w:r>
            <w:proofErr w:type="spellStart"/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приключенй</w:t>
            </w:r>
            <w:proofErr w:type="spellEnd"/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 в произведениях донских </w:t>
            </w:r>
            <w:proofErr w:type="spellStart"/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писателей.</w:t>
            </w:r>
            <w:r w:rsidRPr="0058414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П.Г.Аматуни</w:t>
            </w:r>
            <w:proofErr w:type="spellEnd"/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Гаяна</w:t>
            </w:r>
            <w:proofErr w:type="spellEnd"/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Мини-сочинение: «Чтобы я стал делать, если бы встретил инопланетяни</w:t>
            </w:r>
            <w:r w:rsidRPr="00584147">
              <w:rPr>
                <w:rFonts w:ascii="Times New Roman" w:hAnsi="Times New Roman" w:cs="Times New Roman"/>
                <w:sz w:val="24"/>
                <w:szCs w:val="24"/>
              </w:rPr>
              <w:softHyphen/>
              <w:t>на?»</w:t>
            </w:r>
          </w:p>
        </w:tc>
        <w:tc>
          <w:tcPr>
            <w:tcW w:w="1697" w:type="dxa"/>
            <w:gridSpan w:val="2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996" w:type="dxa"/>
          </w:tcPr>
          <w:p w:rsidR="00E27D79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107-108</w:t>
            </w: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Р.К. Мир </w:t>
            </w:r>
            <w:proofErr w:type="spellStart"/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приключенй</w:t>
            </w:r>
            <w:proofErr w:type="spellEnd"/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 в произведениях донских писателей.</w:t>
            </w:r>
            <w:r w:rsidRPr="0058414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Н.А. Суханова </w:t>
            </w: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«В пещерах </w:t>
            </w:r>
            <w:proofErr w:type="spellStart"/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Мурозавра</w:t>
            </w:r>
            <w:proofErr w:type="spellEnd"/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Ответ на вопрос: в чем отличие фантастической прозы Сухановой от ее литературных сказок?</w:t>
            </w:r>
          </w:p>
        </w:tc>
        <w:tc>
          <w:tcPr>
            <w:tcW w:w="1697" w:type="dxa"/>
            <w:gridSpan w:val="2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996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03-06.04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         ДВАДЦАТОЕ   СТОЛЕТИЕ</w:t>
            </w: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gridSpan w:val="2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109-112</w:t>
            </w: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>Родная природа в стихах русских поэто</w:t>
            </w:r>
            <w:proofErr w:type="gramStart"/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>в(</w:t>
            </w:r>
            <w:proofErr w:type="gramEnd"/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А. Блока, И. Бунина, К.Д. Бальмонта)</w:t>
            </w:r>
          </w:p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Родная природа в стихотворениях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донских </w:t>
            </w: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поэтов.</w:t>
            </w: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>Урок-концерт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>Чтение наизусть</w:t>
            </w:r>
          </w:p>
        </w:tc>
        <w:tc>
          <w:tcPr>
            <w:tcW w:w="1697" w:type="dxa"/>
            <w:gridSpan w:val="2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996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06-10.04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113-114</w:t>
            </w: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А.Т. Аверченко. «Смерть африканского охотника».  Книги и столкновение с реальностью.</w:t>
            </w: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Размышление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Аналитическая беседа; определение смысла заголовка</w:t>
            </w:r>
          </w:p>
        </w:tc>
        <w:tc>
          <w:tcPr>
            <w:tcW w:w="1697" w:type="dxa"/>
            <w:gridSpan w:val="2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Слушание и воспроизведение стихов</w:t>
            </w:r>
          </w:p>
        </w:tc>
        <w:tc>
          <w:tcPr>
            <w:tcW w:w="996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13-15.04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115-118</w:t>
            </w: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М. Горький. «Детство». Фрагменты. Воспоминания о детстве.</w:t>
            </w: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Знакомство с новым  материалом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Пересказ текста беседа</w:t>
            </w:r>
          </w:p>
        </w:tc>
        <w:tc>
          <w:tcPr>
            <w:tcW w:w="1697" w:type="dxa"/>
            <w:gridSpan w:val="2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996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16-22.04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119-120</w:t>
            </w: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А.С. Грин. «Гнев отца». Благородство души и смелость героев.</w:t>
            </w: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Знакомство с новым  материалом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Пересказ текста беседа</w:t>
            </w:r>
          </w:p>
        </w:tc>
        <w:tc>
          <w:tcPr>
            <w:tcW w:w="1697" w:type="dxa"/>
            <w:gridSpan w:val="2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слушание.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Выполненене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заданий по указанию учителя</w:t>
            </w:r>
          </w:p>
        </w:tc>
        <w:tc>
          <w:tcPr>
            <w:tcW w:w="996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23-24.04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121-123</w:t>
            </w: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К.Г. Паустовский. «Повесть о жизни». Глава «гардемарин». Роль гардемарина в мечтах и поступках героя.</w:t>
            </w: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Знакомство с новым  материалом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Пересказ текста беседа</w:t>
            </w:r>
          </w:p>
        </w:tc>
        <w:tc>
          <w:tcPr>
            <w:tcW w:w="1697" w:type="dxa"/>
            <w:gridSpan w:val="2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996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27—30.04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Р.р.№8. Творческая работа о том, как мечты определяют решения и поступки.</w:t>
            </w: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1697" w:type="dxa"/>
            <w:gridSpan w:val="2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996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  <w:r w:rsidRPr="00584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-126</w:t>
            </w: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Личность подростка </w:t>
            </w: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 литературеМ. Шолохов «</w:t>
            </w:r>
            <w:proofErr w:type="spellStart"/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>Федотка</w:t>
            </w:r>
            <w:proofErr w:type="spellEnd"/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2</w:t>
            </w: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>Урок-</w:t>
            </w: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знакомство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Пересказ, </w:t>
            </w: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беседа</w:t>
            </w:r>
          </w:p>
        </w:tc>
        <w:tc>
          <w:tcPr>
            <w:tcW w:w="1697" w:type="dxa"/>
            <w:gridSpan w:val="2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 с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источниками информации по указанию учителя</w:t>
            </w:r>
          </w:p>
        </w:tc>
        <w:tc>
          <w:tcPr>
            <w:tcW w:w="996" w:type="dxa"/>
          </w:tcPr>
          <w:p w:rsidR="00E27D79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-06.05</w:t>
            </w:r>
          </w:p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07.05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127-128</w:t>
            </w: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Ф.А. Искандер. «Детство </w:t>
            </w:r>
            <w:proofErr w:type="spellStart"/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Чика</w:t>
            </w:r>
            <w:proofErr w:type="spellEnd"/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». Радость творчества и путь к творчеству. </w:t>
            </w: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Знакомство с новым материалом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Пересказ текста; беседа</w:t>
            </w:r>
          </w:p>
        </w:tc>
        <w:tc>
          <w:tcPr>
            <w:tcW w:w="1697" w:type="dxa"/>
            <w:gridSpan w:val="2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996" w:type="dxa"/>
          </w:tcPr>
          <w:p w:rsidR="00E27D79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129-130</w:t>
            </w: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Р.К. Личность подростка в литературе. </w:t>
            </w:r>
            <w:proofErr w:type="spellStart"/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>Г.Ф.Шолохов-Синявский</w:t>
            </w:r>
            <w:proofErr w:type="spellEnd"/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«Казачья бурса»</w:t>
            </w: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>Урок-знакомство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>Пересказ, беседа</w:t>
            </w:r>
          </w:p>
        </w:tc>
        <w:tc>
          <w:tcPr>
            <w:tcW w:w="1697" w:type="dxa"/>
            <w:gridSpan w:val="2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996" w:type="dxa"/>
          </w:tcPr>
          <w:p w:rsidR="00E27D79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i/>
                <w:sz w:val="24"/>
                <w:szCs w:val="24"/>
              </w:rPr>
              <w:t>Поэты-классики о Доне. А.С.Пушкин «Был и я среди донцов», «Делибаш»</w:t>
            </w: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Знакомство с новым материалом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Пересказ текста; беседа</w:t>
            </w:r>
          </w:p>
        </w:tc>
        <w:tc>
          <w:tcPr>
            <w:tcW w:w="1697" w:type="dxa"/>
            <w:gridSpan w:val="2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996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144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 xml:space="preserve">Р.р.№9. Комплексный анализ стихотворения </w:t>
            </w: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Анализ стихотворения</w:t>
            </w:r>
          </w:p>
        </w:tc>
        <w:tc>
          <w:tcPr>
            <w:tcW w:w="1697" w:type="dxa"/>
            <w:gridSpan w:val="2"/>
          </w:tcPr>
          <w:p w:rsidR="00E27D79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996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702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133-134</w:t>
            </w:r>
          </w:p>
        </w:tc>
        <w:tc>
          <w:tcPr>
            <w:tcW w:w="2555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К.М. Симонов. «Сын артиллериста». Дети войны.</w:t>
            </w:r>
          </w:p>
        </w:tc>
        <w:tc>
          <w:tcPr>
            <w:tcW w:w="567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Слушание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чтение; чтение наизусть</w:t>
            </w:r>
          </w:p>
        </w:tc>
        <w:tc>
          <w:tcPr>
            <w:tcW w:w="1697" w:type="dxa"/>
            <w:gridSpan w:val="2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Слушание, воспроизведение былин</w:t>
            </w:r>
          </w:p>
        </w:tc>
        <w:tc>
          <w:tcPr>
            <w:tcW w:w="996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21-22.05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7D79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79" w:rsidRPr="00584147" w:rsidTr="00CE7ED2">
        <w:trPr>
          <w:trHeight w:val="570"/>
        </w:trPr>
        <w:tc>
          <w:tcPr>
            <w:tcW w:w="618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135-138</w:t>
            </w:r>
          </w:p>
        </w:tc>
        <w:tc>
          <w:tcPr>
            <w:tcW w:w="2555" w:type="dxa"/>
          </w:tcPr>
          <w:p w:rsidR="00E27D79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войны в творчестве русских поэтов.</w:t>
            </w:r>
          </w:p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Заключительный урок</w:t>
            </w:r>
          </w:p>
        </w:tc>
        <w:tc>
          <w:tcPr>
            <w:tcW w:w="567" w:type="dxa"/>
          </w:tcPr>
          <w:p w:rsidR="00E27D79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27D79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Знакомство с новым материалом</w:t>
            </w:r>
          </w:p>
        </w:tc>
        <w:tc>
          <w:tcPr>
            <w:tcW w:w="1559" w:type="dxa"/>
          </w:tcPr>
          <w:p w:rsidR="00E27D79" w:rsidRPr="00584147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4147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чтение; чтение наизусть</w:t>
            </w:r>
          </w:p>
        </w:tc>
        <w:tc>
          <w:tcPr>
            <w:tcW w:w="1697" w:type="dxa"/>
            <w:gridSpan w:val="2"/>
          </w:tcPr>
          <w:p w:rsidR="00E27D79" w:rsidRPr="00AC6CB0" w:rsidRDefault="00E27D79" w:rsidP="00E27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996" w:type="dxa"/>
          </w:tcPr>
          <w:p w:rsidR="00E27D79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25-27.05</w:t>
            </w:r>
          </w:p>
          <w:p w:rsidR="00E27D79" w:rsidRPr="00155AC3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28-29.05</w:t>
            </w:r>
          </w:p>
        </w:tc>
        <w:tc>
          <w:tcPr>
            <w:tcW w:w="1559" w:type="dxa"/>
          </w:tcPr>
          <w:p w:rsidR="00E27D79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7" w:type="dxa"/>
          </w:tcPr>
          <w:p w:rsidR="00E27D79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7D79" w:rsidRDefault="00E27D79" w:rsidP="00E27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6AE7" w:rsidRDefault="00E27D79" w:rsidP="00F9754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138ч.</w:t>
      </w:r>
      <w:bookmarkStart w:id="1" w:name="_GoBack"/>
      <w:bookmarkEnd w:id="1"/>
    </w:p>
    <w:sectPr w:rsidR="00026AE7" w:rsidSect="000B4F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•"/>
      <w:lvlJc w:val="left"/>
      <w:pPr>
        <w:tabs>
          <w:tab w:val="num" w:pos="708"/>
        </w:tabs>
        <w:ind w:left="0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1">
      <w:start w:val="5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Segoe UI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Segoe UI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2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Segoe UI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Segoe UI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4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Segoe UI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5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Segoe UI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Segoe UI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7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Segoe UI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8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Segoe UI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</w:abstractNum>
  <w:abstractNum w:abstractNumId="2">
    <w:nsid w:val="00000003"/>
    <w:multiLevelType w:val="singleLevel"/>
    <w:tmpl w:val="00000003"/>
    <w:name w:val="WW8Num3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35"/>
        </w:tabs>
        <w:ind w:left="735" w:hanging="375"/>
      </w:pPr>
      <w:rPr>
        <w:sz w:val="21"/>
        <w:szCs w:val="21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440"/>
      </w:pPr>
    </w:lvl>
  </w:abstractNum>
  <w:abstractNum w:abstractNumId="4">
    <w:nsid w:val="00000005"/>
    <w:multiLevelType w:val="multilevel"/>
    <w:tmpl w:val="452AB58A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708"/>
        </w:tabs>
        <w:ind w:left="0" w:firstLine="0"/>
      </w:pPr>
      <w:rPr>
        <w:rFonts w:ascii="Times New Roman" w:hAnsi="Times New Roman"/>
      </w:rPr>
    </w:lvl>
  </w:abstractNum>
  <w:abstractNum w:abstractNumId="6">
    <w:nsid w:val="07CB2FA4"/>
    <w:multiLevelType w:val="hybridMultilevel"/>
    <w:tmpl w:val="5DE21C0A"/>
    <w:lvl w:ilvl="0" w:tplc="D9FA089A">
      <w:start w:val="1"/>
      <w:numFmt w:val="upperRoman"/>
      <w:lvlText w:val="%1."/>
      <w:lvlJc w:val="left"/>
      <w:pPr>
        <w:ind w:left="1571" w:hanging="720"/>
      </w:pPr>
      <w:rPr>
        <w:rFonts w:eastAsia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A306FE"/>
    <w:multiLevelType w:val="hybridMultilevel"/>
    <w:tmpl w:val="01D21D4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1AA03097"/>
    <w:multiLevelType w:val="hybridMultilevel"/>
    <w:tmpl w:val="10E46DF6"/>
    <w:lvl w:ilvl="0" w:tplc="D584A316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073337"/>
    <w:multiLevelType w:val="hybridMultilevel"/>
    <w:tmpl w:val="10E46DF6"/>
    <w:lvl w:ilvl="0" w:tplc="D584A316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CA5024"/>
    <w:multiLevelType w:val="hybridMultilevel"/>
    <w:tmpl w:val="10E46DF6"/>
    <w:lvl w:ilvl="0" w:tplc="D584A316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616249"/>
    <w:multiLevelType w:val="hybridMultilevel"/>
    <w:tmpl w:val="09D6BAB8"/>
    <w:lvl w:ilvl="0" w:tplc="93B8763A">
      <w:start w:val="1"/>
      <w:numFmt w:val="upperRoman"/>
      <w:lvlText w:val="%1."/>
      <w:lvlJc w:val="left"/>
      <w:pPr>
        <w:ind w:left="1080" w:hanging="720"/>
      </w:pPr>
      <w:rPr>
        <w:rFonts w:ascii="Times New Roman" w:eastAsia="Sylfae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0"/>
  </w:num>
  <w:num w:numId="5">
    <w:abstractNumId w:val="4"/>
  </w:num>
  <w:num w:numId="6">
    <w:abstractNumId w:val="5"/>
  </w:num>
  <w:num w:numId="7">
    <w:abstractNumId w:val="7"/>
  </w:num>
  <w:num w:numId="8">
    <w:abstractNumId w:val="3"/>
  </w:num>
  <w:num w:numId="9">
    <w:abstractNumId w:val="2"/>
  </w:num>
  <w:num w:numId="10">
    <w:abstractNumId w:val="1"/>
  </w:num>
  <w:num w:numId="11">
    <w:abstractNumId w:val="11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97543"/>
    <w:rsid w:val="00026AE7"/>
    <w:rsid w:val="00044F49"/>
    <w:rsid w:val="000B4FE0"/>
    <w:rsid w:val="001558AB"/>
    <w:rsid w:val="0030037E"/>
    <w:rsid w:val="00485AB7"/>
    <w:rsid w:val="004C4B69"/>
    <w:rsid w:val="00583B3B"/>
    <w:rsid w:val="00585030"/>
    <w:rsid w:val="00602830"/>
    <w:rsid w:val="00694191"/>
    <w:rsid w:val="006A47B8"/>
    <w:rsid w:val="007E183A"/>
    <w:rsid w:val="008F6EE2"/>
    <w:rsid w:val="009F7977"/>
    <w:rsid w:val="00A751D0"/>
    <w:rsid w:val="00AA06E6"/>
    <w:rsid w:val="00CE7ED2"/>
    <w:rsid w:val="00D00036"/>
    <w:rsid w:val="00D13E20"/>
    <w:rsid w:val="00D66CDD"/>
    <w:rsid w:val="00D73D94"/>
    <w:rsid w:val="00E27D79"/>
    <w:rsid w:val="00E8100C"/>
    <w:rsid w:val="00EB4FF1"/>
    <w:rsid w:val="00F2211F"/>
    <w:rsid w:val="00F270CB"/>
    <w:rsid w:val="00F97543"/>
    <w:rsid w:val="00FC5A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3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97543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F97543"/>
  </w:style>
  <w:style w:type="paragraph" w:customStyle="1" w:styleId="1">
    <w:name w:val="Без интервала1"/>
    <w:qFormat/>
    <w:rsid w:val="00F9754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TimesNewRoman">
    <w:name w:val="Основной текст + Times New Roman"/>
    <w:aliases w:val="10 pt,Полужирный,Интервал 0 pt,Основной текст + 13 pt"/>
    <w:rsid w:val="00F975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paragraph" w:styleId="a5">
    <w:name w:val="List Paragraph"/>
    <w:basedOn w:val="a"/>
    <w:uiPriority w:val="34"/>
    <w:qFormat/>
    <w:rsid w:val="00585030"/>
    <w:pPr>
      <w:ind w:left="720"/>
      <w:contextualSpacing/>
    </w:pPr>
  </w:style>
  <w:style w:type="character" w:customStyle="1" w:styleId="a6">
    <w:name w:val="Текст примечания Знак"/>
    <w:basedOn w:val="a0"/>
    <w:link w:val="a7"/>
    <w:uiPriority w:val="99"/>
    <w:semiHidden/>
    <w:rsid w:val="00585030"/>
    <w:rPr>
      <w:sz w:val="20"/>
      <w:szCs w:val="20"/>
    </w:rPr>
  </w:style>
  <w:style w:type="paragraph" w:styleId="a7">
    <w:name w:val="annotation text"/>
    <w:basedOn w:val="a"/>
    <w:link w:val="a6"/>
    <w:uiPriority w:val="99"/>
    <w:semiHidden/>
    <w:unhideWhenUsed/>
    <w:rsid w:val="00585030"/>
    <w:pPr>
      <w:spacing w:line="240" w:lineRule="auto"/>
    </w:pPr>
    <w:rPr>
      <w:sz w:val="20"/>
      <w:szCs w:val="20"/>
    </w:rPr>
  </w:style>
  <w:style w:type="character" w:customStyle="1" w:styleId="a8">
    <w:name w:val="Тема примечания Знак"/>
    <w:basedOn w:val="a6"/>
    <w:link w:val="a9"/>
    <w:uiPriority w:val="99"/>
    <w:semiHidden/>
    <w:rsid w:val="00585030"/>
    <w:rPr>
      <w:b/>
      <w:bCs/>
      <w:sz w:val="20"/>
      <w:szCs w:val="20"/>
    </w:rPr>
  </w:style>
  <w:style w:type="paragraph" w:styleId="a9">
    <w:name w:val="annotation subject"/>
    <w:basedOn w:val="a7"/>
    <w:next w:val="a7"/>
    <w:link w:val="a8"/>
    <w:uiPriority w:val="99"/>
    <w:semiHidden/>
    <w:unhideWhenUsed/>
    <w:rsid w:val="00585030"/>
    <w:rPr>
      <w:b/>
      <w:bCs/>
    </w:rPr>
  </w:style>
  <w:style w:type="character" w:customStyle="1" w:styleId="aa">
    <w:name w:val="Текст выноски Знак"/>
    <w:basedOn w:val="a0"/>
    <w:link w:val="ab"/>
    <w:uiPriority w:val="99"/>
    <w:semiHidden/>
    <w:rsid w:val="00585030"/>
    <w:rPr>
      <w:rFonts w:ascii="Segoe UI" w:hAnsi="Segoe UI" w:cs="Segoe UI"/>
      <w:sz w:val="18"/>
      <w:szCs w:val="18"/>
    </w:rPr>
  </w:style>
  <w:style w:type="paragraph" w:styleId="ab">
    <w:name w:val="Balloon Text"/>
    <w:basedOn w:val="a"/>
    <w:link w:val="aa"/>
    <w:uiPriority w:val="99"/>
    <w:semiHidden/>
    <w:unhideWhenUsed/>
    <w:rsid w:val="005850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585030"/>
  </w:style>
  <w:style w:type="character" w:styleId="ac">
    <w:name w:val="Hyperlink"/>
    <w:rsid w:val="00585030"/>
    <w:rPr>
      <w:color w:val="000080"/>
      <w:u w:val="single"/>
    </w:rPr>
  </w:style>
  <w:style w:type="paragraph" w:customStyle="1" w:styleId="2">
    <w:name w:val="Без интервала2"/>
    <w:rsid w:val="0058503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3">
    <w:name w:val="Без интервала3"/>
    <w:rsid w:val="0058503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5850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585030"/>
  </w:style>
  <w:style w:type="paragraph" w:styleId="af">
    <w:name w:val="footer"/>
    <w:basedOn w:val="a"/>
    <w:link w:val="af0"/>
    <w:uiPriority w:val="99"/>
    <w:unhideWhenUsed/>
    <w:rsid w:val="005850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85030"/>
  </w:style>
  <w:style w:type="paragraph" w:customStyle="1" w:styleId="4">
    <w:name w:val="Без интервала4"/>
    <w:rsid w:val="0058503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13pt">
    <w:name w:val="Основной текст + 13 pt;Полужирный"/>
    <w:basedOn w:val="a0"/>
    <w:rsid w:val="00585030"/>
    <w:rPr>
      <w:rFonts w:ascii="Sylfaen" w:eastAsia="Sylfaen" w:hAnsi="Sylfaen" w:cs="Sylfaen"/>
      <w:b/>
      <w:bCs/>
      <w:i w:val="0"/>
      <w:iCs w:val="0"/>
      <w:smallCaps w:val="0"/>
      <w:strike w:val="0"/>
      <w:spacing w:val="0"/>
      <w:sz w:val="26"/>
      <w:szCs w:val="26"/>
    </w:rPr>
  </w:style>
  <w:style w:type="paragraph" w:styleId="af1">
    <w:name w:val="Normal (Web)"/>
    <w:basedOn w:val="a"/>
    <w:uiPriority w:val="99"/>
    <w:unhideWhenUsed/>
    <w:rsid w:val="00D73D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CC7CD3-65A0-411E-9231-7C17244B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17</Pages>
  <Words>4967</Words>
  <Characters>28312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влпорп</dc:creator>
  <cp:keywords/>
  <dc:description/>
  <cp:lastModifiedBy>user</cp:lastModifiedBy>
  <cp:revision>25</cp:revision>
  <cp:lastPrinted>2010-08-10T03:23:00Z</cp:lastPrinted>
  <dcterms:created xsi:type="dcterms:W3CDTF">2019-04-22T05:28:00Z</dcterms:created>
  <dcterms:modified xsi:type="dcterms:W3CDTF">2020-01-21T11:17:00Z</dcterms:modified>
</cp:coreProperties>
</file>